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B0" w:rsidRDefault="00353AB0" w:rsidP="00353AB0">
      <w:pPr>
        <w:tabs>
          <w:tab w:val="left" w:pos="9648"/>
        </w:tabs>
        <w:spacing w:after="0"/>
        <w:ind w:left="993"/>
        <w:jc w:val="center"/>
        <w:rPr>
          <w:rFonts w:ascii="Times New Roman" w:eastAsia="Times New Roman" w:hAnsi="Times New Roman" w:cs="Times New Roman"/>
          <w:b/>
          <w:spacing w:val="5"/>
          <w:kern w:val="1"/>
          <w:sz w:val="28"/>
          <w:szCs w:val="28"/>
        </w:rPr>
      </w:pPr>
      <w:r>
        <w:rPr>
          <w:rFonts w:ascii="Times New Roman" w:eastAsia="Times New Roman" w:hAnsi="Times New Roman" w:cs="Times New Roman"/>
          <w:b/>
          <w:noProof/>
          <w:spacing w:val="5"/>
          <w:kern w:val="1"/>
          <w:sz w:val="28"/>
          <w:szCs w:val="28"/>
          <w:lang w:eastAsia="ru-RU"/>
        </w:rPr>
        <w:drawing>
          <wp:anchor distT="0" distB="0" distL="114300" distR="114300" simplePos="0" relativeHeight="251658240" behindDoc="0" locked="0" layoutInCell="1" allowOverlap="1" wp14:anchorId="244EA634" wp14:editId="784ACD0A">
            <wp:simplePos x="0" y="0"/>
            <wp:positionH relativeFrom="column">
              <wp:posOffset>-760095</wp:posOffset>
            </wp:positionH>
            <wp:positionV relativeFrom="paragraph">
              <wp:posOffset>-245745</wp:posOffset>
            </wp:positionV>
            <wp:extent cx="6837680" cy="9274175"/>
            <wp:effectExtent l="0" t="0" r="0" b="0"/>
            <wp:wrapSquare wrapText="bothSides"/>
            <wp:docPr id="1" name="Рисунок 1" descr="C:\Users\Учитель\Downloads\photo1698655863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655863 (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37680" cy="9274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DC0" w:rsidRPr="00047DC0" w:rsidRDefault="00047DC0" w:rsidP="00047DC0">
      <w:pPr>
        <w:spacing w:after="0" w:line="240" w:lineRule="auto"/>
        <w:jc w:val="both"/>
        <w:rPr>
          <w:rFonts w:ascii="Times New Roman" w:eastAsia="Calibri" w:hAnsi="Times New Roman" w:cs="Times New Roman"/>
          <w:b/>
          <w:sz w:val="28"/>
          <w:szCs w:val="28"/>
          <w:lang w:eastAsia="ru-RU"/>
        </w:rPr>
      </w:pPr>
      <w:r w:rsidRPr="00047DC0">
        <w:rPr>
          <w:rFonts w:ascii="Times New Roman" w:eastAsia="Calibri" w:hAnsi="Times New Roman" w:cs="Times New Roman"/>
          <w:b/>
          <w:sz w:val="28"/>
          <w:szCs w:val="28"/>
          <w:lang w:eastAsia="ru-RU"/>
        </w:rPr>
        <w:lastRenderedPageBreak/>
        <w:t>Данная программа в 2023-2024 учебном году реализуется следующими учителями:</w:t>
      </w:r>
    </w:p>
    <w:p w:rsidR="00047DC0" w:rsidRPr="00047DC0" w:rsidRDefault="00047DC0" w:rsidP="00047DC0">
      <w:pPr>
        <w:widowControl w:val="0"/>
        <w:numPr>
          <w:ilvl w:val="0"/>
          <w:numId w:val="1"/>
        </w:numPr>
        <w:autoSpaceDE w:val="0"/>
        <w:autoSpaceDN w:val="0"/>
        <w:adjustRightInd w:val="0"/>
        <w:spacing w:after="0" w:line="240" w:lineRule="auto"/>
        <w:jc w:val="both"/>
        <w:rPr>
          <w:rFonts w:ascii="Times New Roman" w:eastAsia="Calibri" w:hAnsi="Times New Roman" w:cs="Times New Roman"/>
          <w:b/>
          <w:sz w:val="28"/>
          <w:szCs w:val="28"/>
          <w:lang w:eastAsia="ru-RU"/>
        </w:rPr>
      </w:pPr>
      <w:r w:rsidRPr="00047DC0">
        <w:rPr>
          <w:rFonts w:ascii="Times New Roman" w:eastAsia="Calibri" w:hAnsi="Times New Roman" w:cs="Times New Roman"/>
          <w:b/>
          <w:sz w:val="28"/>
          <w:szCs w:val="28"/>
          <w:lang w:eastAsia="ru-RU"/>
        </w:rPr>
        <w:t>Никитина Инна Владимировна (11А кл.)</w:t>
      </w:r>
    </w:p>
    <w:p w:rsidR="00047DC0" w:rsidRPr="00047DC0" w:rsidRDefault="00047DC0" w:rsidP="00047DC0">
      <w:pPr>
        <w:widowControl w:val="0"/>
        <w:numPr>
          <w:ilvl w:val="0"/>
          <w:numId w:val="1"/>
        </w:numPr>
        <w:autoSpaceDE w:val="0"/>
        <w:autoSpaceDN w:val="0"/>
        <w:adjustRightInd w:val="0"/>
        <w:spacing w:after="0" w:line="240" w:lineRule="auto"/>
        <w:jc w:val="both"/>
        <w:rPr>
          <w:rFonts w:ascii="Times New Roman" w:eastAsia="Calibri" w:hAnsi="Times New Roman" w:cs="Times New Roman"/>
          <w:b/>
          <w:sz w:val="28"/>
          <w:szCs w:val="28"/>
          <w:lang w:eastAsia="ru-RU"/>
        </w:rPr>
      </w:pPr>
      <w:r w:rsidRPr="00047DC0">
        <w:rPr>
          <w:rFonts w:ascii="Times New Roman" w:eastAsia="Calibri" w:hAnsi="Times New Roman" w:cs="Times New Roman"/>
          <w:b/>
          <w:sz w:val="28"/>
          <w:szCs w:val="28"/>
          <w:lang w:eastAsia="ru-RU"/>
        </w:rPr>
        <w:t>Юнусова Венера Альбертовна (11Б кл)</w:t>
      </w:r>
    </w:p>
    <w:p w:rsidR="00047DC0" w:rsidRDefault="00047DC0" w:rsidP="00353AB0">
      <w:pPr>
        <w:tabs>
          <w:tab w:val="left" w:pos="9648"/>
        </w:tabs>
        <w:spacing w:after="0"/>
        <w:ind w:left="993"/>
        <w:jc w:val="center"/>
        <w:rPr>
          <w:rFonts w:ascii="Times New Roman" w:eastAsia="Calibri" w:hAnsi="Times New Roman" w:cs="Times New Roman"/>
          <w:b/>
          <w:sz w:val="24"/>
          <w:szCs w:val="24"/>
          <w:lang w:eastAsia="ru-RU"/>
        </w:rPr>
      </w:pPr>
      <w:bookmarkStart w:id="0" w:name="_GoBack"/>
      <w:bookmarkEnd w:id="0"/>
    </w:p>
    <w:p w:rsidR="004D49BB" w:rsidRPr="003A67A9" w:rsidRDefault="004D49BB" w:rsidP="00353AB0">
      <w:pPr>
        <w:tabs>
          <w:tab w:val="left" w:pos="9648"/>
        </w:tabs>
        <w:spacing w:after="0"/>
        <w:ind w:left="993"/>
        <w:jc w:val="center"/>
        <w:rPr>
          <w:rFonts w:ascii="Times New Roman" w:eastAsia="Calibri" w:hAnsi="Times New Roman" w:cs="Times New Roman"/>
          <w:b/>
          <w:sz w:val="24"/>
          <w:szCs w:val="24"/>
          <w:lang w:eastAsia="ru-RU"/>
        </w:rPr>
      </w:pPr>
      <w:r w:rsidRPr="003A67A9">
        <w:rPr>
          <w:rFonts w:ascii="Times New Roman" w:eastAsia="Calibri" w:hAnsi="Times New Roman" w:cs="Times New Roman"/>
          <w:b/>
          <w:sz w:val="24"/>
          <w:szCs w:val="24"/>
          <w:lang w:eastAsia="ru-RU"/>
        </w:rPr>
        <w:t>Пояснительная записка</w:t>
      </w:r>
    </w:p>
    <w:p w:rsidR="003A67A9" w:rsidRDefault="003A67A9" w:rsidP="003A67A9">
      <w:pPr>
        <w:spacing w:after="0"/>
        <w:jc w:val="both"/>
        <w:rPr>
          <w:rFonts w:ascii="Times New Roman" w:eastAsia="Calibri" w:hAnsi="Times New Roman" w:cs="Times New Roman"/>
          <w:b/>
          <w:sz w:val="24"/>
          <w:szCs w:val="24"/>
        </w:rPr>
      </w:pPr>
    </w:p>
    <w:p w:rsidR="004D49BB" w:rsidRPr="003A67A9" w:rsidRDefault="004D49BB" w:rsidP="003A67A9">
      <w:pPr>
        <w:spacing w:after="0"/>
        <w:jc w:val="both"/>
        <w:rPr>
          <w:rFonts w:ascii="Times New Roman" w:eastAsia="Calibri" w:hAnsi="Times New Roman" w:cs="Times New Roman"/>
          <w:sz w:val="24"/>
          <w:szCs w:val="24"/>
        </w:rPr>
      </w:pPr>
      <w:r w:rsidRPr="003A67A9">
        <w:rPr>
          <w:rFonts w:ascii="Times New Roman" w:eastAsia="Calibri" w:hAnsi="Times New Roman" w:cs="Times New Roman"/>
          <w:b/>
          <w:sz w:val="24"/>
          <w:szCs w:val="24"/>
        </w:rPr>
        <w:t>Рабочая программа по литературе составлена на основе</w:t>
      </w:r>
      <w:r w:rsidRPr="003A67A9">
        <w:rPr>
          <w:rFonts w:ascii="Times New Roman" w:eastAsia="Calibri" w:hAnsi="Times New Roman" w:cs="Times New Roman"/>
          <w:b/>
          <w:bCs/>
          <w:sz w:val="24"/>
          <w:szCs w:val="24"/>
        </w:rPr>
        <w:t>:</w:t>
      </w:r>
      <w:r w:rsidRPr="003A67A9">
        <w:rPr>
          <w:rFonts w:ascii="Times New Roman" w:eastAsia="Calibri" w:hAnsi="Times New Roman" w:cs="Times New Roman"/>
          <w:sz w:val="24"/>
          <w:szCs w:val="24"/>
        </w:rPr>
        <w:t xml:space="preserve"> </w:t>
      </w:r>
    </w:p>
    <w:p w:rsidR="004D49BB" w:rsidRPr="003A67A9" w:rsidRDefault="004D49BB" w:rsidP="003A67A9">
      <w:pPr>
        <w:spacing w:after="0"/>
        <w:ind w:firstLine="284"/>
        <w:jc w:val="both"/>
        <w:rPr>
          <w:rFonts w:ascii="Times New Roman" w:eastAsia="Calibri" w:hAnsi="Times New Roman" w:cs="Times New Roman"/>
          <w:sz w:val="24"/>
          <w:szCs w:val="24"/>
        </w:rPr>
      </w:pPr>
      <w:r w:rsidRPr="003A67A9">
        <w:rPr>
          <w:rFonts w:ascii="Times New Roman" w:eastAsia="Calibri" w:hAnsi="Times New Roman" w:cs="Times New Roman"/>
          <w:sz w:val="24"/>
          <w:szCs w:val="24"/>
        </w:rPr>
        <w:t>1. Федерального закона «Об образовании в Российской Федерации» №273 – Ф3 от 29.12.2012;</w:t>
      </w:r>
    </w:p>
    <w:p w:rsidR="004D49BB" w:rsidRPr="003A67A9" w:rsidRDefault="004D49BB" w:rsidP="003A67A9">
      <w:pPr>
        <w:spacing w:after="0"/>
        <w:ind w:firstLine="284"/>
        <w:jc w:val="both"/>
        <w:rPr>
          <w:rFonts w:ascii="Times New Roman" w:eastAsia="Calibri" w:hAnsi="Times New Roman" w:cs="Times New Roman"/>
          <w:sz w:val="24"/>
          <w:szCs w:val="24"/>
        </w:rPr>
      </w:pPr>
      <w:r w:rsidRPr="003A67A9">
        <w:rPr>
          <w:rFonts w:ascii="Times New Roman" w:eastAsia="Calibri" w:hAnsi="Times New Roman" w:cs="Times New Roman"/>
          <w:sz w:val="24"/>
          <w:szCs w:val="24"/>
        </w:rPr>
        <w:t>2. Закона «Об образовании в Республике Башкортостан» №693-з от 1.07.2013;</w:t>
      </w:r>
    </w:p>
    <w:p w:rsidR="004D49BB" w:rsidRPr="003A67A9" w:rsidRDefault="004D49BB" w:rsidP="003A67A9">
      <w:pPr>
        <w:spacing w:after="0"/>
        <w:ind w:firstLine="284"/>
        <w:jc w:val="both"/>
        <w:rPr>
          <w:rFonts w:ascii="Times New Roman" w:eastAsia="Calibri" w:hAnsi="Times New Roman" w:cs="Times New Roman"/>
          <w:sz w:val="24"/>
          <w:szCs w:val="24"/>
        </w:rPr>
      </w:pPr>
      <w:r w:rsidRPr="003A67A9">
        <w:rPr>
          <w:rFonts w:ascii="Times New Roman" w:eastAsia="Calibri" w:hAnsi="Times New Roman" w:cs="Times New Roman"/>
          <w:sz w:val="24"/>
          <w:szCs w:val="24"/>
        </w:rPr>
        <w:t>3.</w:t>
      </w:r>
      <w:r w:rsidR="00C54766" w:rsidRPr="003A67A9">
        <w:rPr>
          <w:rFonts w:ascii="Times New Roman" w:eastAsia="Calibri" w:hAnsi="Times New Roman" w:cs="Times New Roman"/>
          <w:sz w:val="24"/>
          <w:szCs w:val="24"/>
        </w:rPr>
        <w:t xml:space="preserve"> </w:t>
      </w:r>
      <w:r w:rsidRPr="003A67A9">
        <w:rPr>
          <w:rFonts w:ascii="Times New Roman" w:eastAsia="Calibri" w:hAnsi="Times New Roman" w:cs="Times New Roman"/>
          <w:sz w:val="24"/>
          <w:szCs w:val="24"/>
        </w:rPr>
        <w:t>Основной общеобразовательной программы основного общего образования Муниципального общеобразовательного бюджетного учреждения «Средней общеобразовательной школы №1 им. М. Абдуллина с. Киргиз-Мияки Муниципального района Республики Башкортостан», введенный в действие приказом директора №63 от 4.04.2019 года;</w:t>
      </w:r>
    </w:p>
    <w:p w:rsidR="004D49BB" w:rsidRPr="003A67A9" w:rsidRDefault="004D49BB" w:rsidP="003A67A9">
      <w:pPr>
        <w:spacing w:after="0"/>
        <w:jc w:val="both"/>
        <w:rPr>
          <w:rFonts w:ascii="Times New Roman" w:eastAsia="Calibri" w:hAnsi="Times New Roman" w:cs="Times New Roman"/>
          <w:sz w:val="24"/>
          <w:szCs w:val="24"/>
        </w:rPr>
      </w:pPr>
      <w:r w:rsidRPr="003A67A9">
        <w:rPr>
          <w:rFonts w:ascii="Times New Roman" w:eastAsia="Calibri" w:hAnsi="Times New Roman" w:cs="Times New Roman"/>
          <w:sz w:val="24"/>
          <w:szCs w:val="24"/>
        </w:rPr>
        <w:t xml:space="preserve">     4. Примерной рабочей программы</w:t>
      </w:r>
      <w:r w:rsidR="00C54766" w:rsidRPr="003A67A9">
        <w:rPr>
          <w:rFonts w:ascii="Times New Roman" w:eastAsia="Calibri" w:hAnsi="Times New Roman" w:cs="Times New Roman"/>
          <w:sz w:val="24"/>
          <w:szCs w:val="24"/>
        </w:rPr>
        <w:t xml:space="preserve"> А.Н. Романова к  предметной линии учебников под ред. В.. Журавлева, Ю.В. Лебедева.10-11 классы.</w:t>
      </w:r>
    </w:p>
    <w:p w:rsidR="00621915" w:rsidRPr="003A67A9" w:rsidRDefault="00C54766" w:rsidP="003A67A9">
      <w:pPr>
        <w:spacing w:after="0"/>
        <w:ind w:firstLine="709"/>
        <w:jc w:val="both"/>
        <w:rPr>
          <w:rFonts w:ascii="Times New Roman" w:eastAsia="Calibri" w:hAnsi="Times New Roman" w:cs="Times New Roman"/>
          <w:sz w:val="24"/>
          <w:szCs w:val="24"/>
        </w:rPr>
      </w:pPr>
      <w:r w:rsidRPr="003A67A9">
        <w:rPr>
          <w:rFonts w:ascii="Times New Roman" w:eastAsia="Calibri" w:hAnsi="Times New Roman" w:cs="Times New Roman"/>
          <w:sz w:val="24"/>
          <w:szCs w:val="24"/>
        </w:rPr>
        <w:t>5. Примерной рабочей программы среднего общего образования по предмету литература (базовый уровень)  Института стратегии развития образования российской академии образования, Москва, 2022.</w:t>
      </w:r>
    </w:p>
    <w:p w:rsidR="003A67A9" w:rsidRDefault="003A67A9" w:rsidP="003A67A9">
      <w:pPr>
        <w:spacing w:after="0"/>
        <w:ind w:firstLine="709"/>
        <w:jc w:val="both"/>
        <w:rPr>
          <w:rFonts w:ascii="Times New Roman" w:hAnsi="Times New Roman" w:cs="Times New Roman"/>
          <w:b/>
          <w:sz w:val="24"/>
          <w:szCs w:val="24"/>
        </w:rPr>
      </w:pPr>
    </w:p>
    <w:p w:rsidR="00621915"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Цели изучения предмета «Литература» в  средней школе состоят</w:t>
      </w:r>
      <w:r w:rsidRPr="003A67A9">
        <w:rPr>
          <w:rFonts w:ascii="Times New Roman" w:hAnsi="Times New Roman" w:cs="Times New Roman"/>
          <w:sz w:val="24"/>
          <w:szCs w:val="24"/>
        </w:rPr>
        <w:t xml:space="preserve">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w:t>
      </w:r>
    </w:p>
    <w:p w:rsidR="003A67A9" w:rsidRDefault="003A67A9" w:rsidP="003A67A9">
      <w:pPr>
        <w:spacing w:after="0"/>
        <w:ind w:firstLine="709"/>
        <w:jc w:val="both"/>
        <w:rPr>
          <w:rFonts w:ascii="Times New Roman" w:hAnsi="Times New Roman" w:cs="Times New Roman"/>
          <w:b/>
          <w:sz w:val="24"/>
          <w:szCs w:val="24"/>
        </w:rPr>
      </w:pPr>
    </w:p>
    <w:p w:rsidR="00621915" w:rsidRPr="003A67A9" w:rsidRDefault="00621915"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t>Задачи изучения предмета «Литература»:</w:t>
      </w:r>
    </w:p>
    <w:p w:rsidR="00621915"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 — начала ХХI века, воспитании уважения к отечественной классической литературе как социокультурному и эстетическому феномену, освоении в  ходе изучения </w:t>
      </w:r>
      <w:r w:rsidRPr="003A67A9">
        <w:rPr>
          <w:rFonts w:ascii="Times New Roman" w:hAnsi="Times New Roman" w:cs="Times New Roman"/>
          <w:sz w:val="24"/>
          <w:szCs w:val="24"/>
        </w:rPr>
        <w:lastRenderedPageBreak/>
        <w:t xml:space="preserve">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21915"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 </w:t>
      </w:r>
    </w:p>
    <w:p w:rsidR="00621915"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FF69A1"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 </w:t>
      </w:r>
    </w:p>
    <w:p w:rsidR="00621915" w:rsidRPr="003A67A9" w:rsidRDefault="00621915" w:rsidP="003A67A9">
      <w:pPr>
        <w:spacing w:after="0"/>
        <w:ind w:firstLine="709"/>
        <w:jc w:val="both"/>
        <w:rPr>
          <w:rFonts w:ascii="Times New Roman" w:hAnsi="Times New Roman" w:cs="Times New Roman"/>
          <w:sz w:val="24"/>
          <w:szCs w:val="24"/>
        </w:rPr>
      </w:pPr>
    </w:p>
    <w:p w:rsidR="00304544" w:rsidRPr="003A67A9" w:rsidRDefault="00304544" w:rsidP="003A67A9">
      <w:pPr>
        <w:spacing w:after="0"/>
        <w:ind w:firstLine="709"/>
        <w:jc w:val="both"/>
        <w:rPr>
          <w:rFonts w:ascii="Times New Roman" w:hAnsi="Times New Roman" w:cs="Times New Roman"/>
          <w:b/>
          <w:bCs/>
          <w:color w:val="000000"/>
          <w:sz w:val="24"/>
          <w:szCs w:val="24"/>
        </w:rPr>
      </w:pPr>
      <w:r w:rsidRPr="003A67A9">
        <w:rPr>
          <w:rFonts w:ascii="Times New Roman" w:hAnsi="Times New Roman" w:cs="Times New Roman"/>
          <w:b/>
          <w:bCs/>
          <w:color w:val="000000"/>
          <w:sz w:val="24"/>
          <w:szCs w:val="24"/>
        </w:rPr>
        <w:t>Планируемые результаты изучения курса "Литература" в средней школе</w:t>
      </w:r>
    </w:p>
    <w:p w:rsidR="003A67A9" w:rsidRDefault="003A67A9" w:rsidP="003A67A9">
      <w:pPr>
        <w:spacing w:after="0"/>
        <w:ind w:firstLine="709"/>
        <w:jc w:val="both"/>
        <w:rPr>
          <w:rFonts w:ascii="Times New Roman" w:hAnsi="Times New Roman" w:cs="Times New Roman"/>
          <w:b/>
          <w:sz w:val="24"/>
          <w:szCs w:val="24"/>
        </w:rPr>
      </w:pPr>
    </w:p>
    <w:p w:rsidR="00304544"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Личностные результаты</w:t>
      </w:r>
      <w:r w:rsidRPr="003A67A9">
        <w:rPr>
          <w:rFonts w:ascii="Times New Roman" w:hAnsi="Times New Roman" w:cs="Times New Roman"/>
          <w:sz w:val="24"/>
          <w:szCs w:val="24"/>
        </w:rPr>
        <w:t xml:space="preserve"> </w:t>
      </w:r>
    </w:p>
    <w:p w:rsidR="00304544" w:rsidRPr="003A67A9" w:rsidRDefault="00621915"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Личностные результаты освоения программы среднего общего образования по литературе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w:t>
      </w:r>
      <w:r w:rsidRPr="003A67A9">
        <w:rPr>
          <w:rFonts w:ascii="Times New Roman" w:hAnsi="Times New Roman" w:cs="Times New Roman"/>
          <w:sz w:val="24"/>
          <w:szCs w:val="24"/>
        </w:rPr>
        <w:lastRenderedPageBreak/>
        <w:t xml:space="preserve">и традициям многонационального народа Российской Федерации, природе и  окружающей среде. Личностные результаты освоения обучающимися содержания примерной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w:t>
      </w:r>
      <w:r w:rsidR="00304544" w:rsidRPr="003A67A9">
        <w:rPr>
          <w:rFonts w:ascii="Times New Roman" w:hAnsi="Times New Roman" w:cs="Times New Roman"/>
          <w:sz w:val="24"/>
          <w:szCs w:val="24"/>
        </w:rPr>
        <w:t xml:space="preserve">ценностям российского общества.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Метапредметные результаты </w:t>
      </w:r>
    </w:p>
    <w:p w:rsidR="002955EA"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Метапредметные результаты освоения примерной рабочей программы по литературе для среднего общего образования должны отражать: </w:t>
      </w:r>
    </w:p>
    <w:p w:rsidR="00304544" w:rsidRPr="002955EA" w:rsidRDefault="00304544" w:rsidP="003A67A9">
      <w:pPr>
        <w:spacing w:after="0"/>
        <w:ind w:firstLine="709"/>
        <w:jc w:val="both"/>
        <w:rPr>
          <w:rFonts w:ascii="Times New Roman" w:hAnsi="Times New Roman" w:cs="Times New Roman"/>
          <w:b/>
          <w:i/>
          <w:sz w:val="24"/>
          <w:szCs w:val="24"/>
        </w:rPr>
      </w:pPr>
      <w:r w:rsidRPr="002955EA">
        <w:rPr>
          <w:rFonts w:ascii="Times New Roman" w:hAnsi="Times New Roman" w:cs="Times New Roman"/>
          <w:i/>
          <w:sz w:val="24"/>
          <w:szCs w:val="24"/>
        </w:rPr>
        <w:t xml:space="preserve">Овладение универсальными учебными </w:t>
      </w:r>
      <w:r w:rsidRPr="002955EA">
        <w:rPr>
          <w:rFonts w:ascii="Times New Roman" w:hAnsi="Times New Roman" w:cs="Times New Roman"/>
          <w:b/>
          <w:i/>
          <w:sz w:val="24"/>
          <w:szCs w:val="24"/>
        </w:rPr>
        <w:t>познавательными действиями:</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 1) </w:t>
      </w:r>
      <w:r w:rsidRPr="002955EA">
        <w:rPr>
          <w:rFonts w:ascii="Times New Roman" w:hAnsi="Times New Roman" w:cs="Times New Roman"/>
          <w:i/>
          <w:sz w:val="24"/>
          <w:szCs w:val="24"/>
        </w:rPr>
        <w:t>базовые логические действия:</w:t>
      </w:r>
      <w:r w:rsidRPr="003A67A9">
        <w:rPr>
          <w:rFonts w:ascii="Times New Roman" w:hAnsi="Times New Roman" w:cs="Times New Roman"/>
          <w:sz w:val="24"/>
          <w:szCs w:val="24"/>
        </w:rPr>
        <w:t xml:space="preserve"> самостоятельно формулировать и  актуализировать проблему, заложенную в  художественном произведении, рассматривать её всесторонне;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 определять цели деятельности, задавать параметры и критерии их достижения;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разрабатывать план решения проблемы с  учётом анализа имеющихся материальных и нематериальных ресурсов; 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 развивать креативное мышление при решении жизненных проблем с опорой на собственный читательский опыт;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2) </w:t>
      </w:r>
      <w:r w:rsidRPr="002955EA">
        <w:rPr>
          <w:rFonts w:ascii="Times New Roman" w:hAnsi="Times New Roman" w:cs="Times New Roman"/>
          <w:i/>
          <w:sz w:val="24"/>
          <w:szCs w:val="24"/>
        </w:rPr>
        <w:t>базовые исследовательские действия:</w:t>
      </w:r>
      <w:r w:rsidRPr="003A67A9">
        <w:rPr>
          <w:rFonts w:ascii="Times New Roman" w:hAnsi="Times New Roman" w:cs="Times New Roman"/>
          <w:sz w:val="24"/>
          <w:szCs w:val="24"/>
        </w:rPr>
        <w:t xml:space="preserve"> 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современного литературоведения; ставить и  формулировать собственные задачи в  образовательной деятельности и  жизненных ситуациях с  учётом собственного читательского опыта; 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 в том числе читательский; осуществлять целенаправленный поиск переноса средств и способов действия в профессиональную среду; 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 уметь интегрировать </w:t>
      </w:r>
      <w:r w:rsidRPr="003A67A9">
        <w:rPr>
          <w:rFonts w:ascii="Times New Roman" w:hAnsi="Times New Roman" w:cs="Times New Roman"/>
          <w:sz w:val="24"/>
          <w:szCs w:val="24"/>
        </w:rPr>
        <w:lastRenderedPageBreak/>
        <w:t xml:space="preserve">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 </w:t>
      </w:r>
    </w:p>
    <w:p w:rsidR="00304544"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3) </w:t>
      </w:r>
      <w:r w:rsidRPr="002955EA">
        <w:rPr>
          <w:rFonts w:ascii="Times New Roman" w:hAnsi="Times New Roman" w:cs="Times New Roman"/>
          <w:i/>
          <w:sz w:val="24"/>
          <w:szCs w:val="24"/>
        </w:rPr>
        <w:t>работа с информацией:</w:t>
      </w:r>
      <w:r w:rsidRPr="003A67A9">
        <w:rPr>
          <w:rFonts w:ascii="Times New Roman" w:hAnsi="Times New Roman" w:cs="Times New Roman"/>
          <w:sz w:val="24"/>
          <w:szCs w:val="24"/>
        </w:rPr>
        <w:t xml:space="preserve">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 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 оценивать достоверность, легитимность литературной и другой информации, её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литературной и другой информации, информационной безопасности личности.</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b/>
          <w:bCs/>
          <w:i/>
          <w:iCs/>
          <w:sz w:val="28"/>
          <w:szCs w:val="28"/>
        </w:rPr>
      </w:pPr>
      <w:r w:rsidRPr="00D621C6">
        <w:rPr>
          <w:rFonts w:ascii="Times New Roman" w:eastAsia="SchoolBookSanPin-BoldItalic" w:hAnsi="Times New Roman" w:cs="Times New Roman"/>
          <w:bCs/>
          <w:i/>
          <w:iCs/>
          <w:sz w:val="28"/>
          <w:szCs w:val="28"/>
        </w:rPr>
        <w:t>Овладение универсальными</w:t>
      </w:r>
      <w:r w:rsidRPr="00D621C6">
        <w:rPr>
          <w:rFonts w:ascii="Times New Roman" w:eastAsia="SchoolBookSanPin-BoldItalic" w:hAnsi="Times New Roman" w:cs="Times New Roman"/>
          <w:b/>
          <w:bCs/>
          <w:i/>
          <w:iCs/>
          <w:sz w:val="28"/>
          <w:szCs w:val="28"/>
        </w:rPr>
        <w:t xml:space="preserve"> коммуникативными</w:t>
      </w:r>
      <w:r w:rsidR="00D621C6">
        <w:rPr>
          <w:rFonts w:ascii="Times New Roman" w:eastAsia="SchoolBookSanPin-BoldItalic" w:hAnsi="Times New Roman" w:cs="Times New Roman"/>
          <w:b/>
          <w:bCs/>
          <w:i/>
          <w:iCs/>
          <w:sz w:val="28"/>
          <w:szCs w:val="28"/>
        </w:rPr>
        <w:t xml:space="preserve"> </w:t>
      </w:r>
      <w:r w:rsidRPr="00D621C6">
        <w:rPr>
          <w:rFonts w:ascii="Times New Roman" w:eastAsia="SchoolBookSanPin-BoldItalic" w:hAnsi="Times New Roman" w:cs="Times New Roman"/>
          <w:b/>
          <w:bCs/>
          <w:i/>
          <w:iCs/>
          <w:sz w:val="28"/>
          <w:szCs w:val="28"/>
        </w:rPr>
        <w:t>действиями</w:t>
      </w:r>
      <w:r w:rsidRPr="00D621C6">
        <w:rPr>
          <w:rFonts w:ascii="Times New Roman" w:eastAsia="SchoolBookSanPin-Italic" w:hAnsi="Times New Roman" w:cs="Times New Roman"/>
          <w:i/>
          <w:iCs/>
          <w:sz w:val="28"/>
          <w:szCs w:val="28"/>
        </w:rPr>
        <w:t>:</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 xml:space="preserve">1) </w:t>
      </w:r>
      <w:r w:rsidRPr="00D621C6">
        <w:rPr>
          <w:rFonts w:ascii="Times New Roman" w:eastAsia="SchoolBookSanPin-Italic" w:hAnsi="Times New Roman" w:cs="Times New Roman"/>
          <w:i/>
          <w:iCs/>
          <w:sz w:val="28"/>
          <w:szCs w:val="28"/>
        </w:rPr>
        <w:t>общение</w:t>
      </w:r>
      <w:r w:rsidRPr="00D621C6">
        <w:rPr>
          <w:rFonts w:ascii="Times New Roman" w:eastAsia="SchoolBookSanPin-BoldItalic" w:hAnsi="Times New Roman" w:cs="Times New Roman"/>
          <w:sz w:val="28"/>
          <w:szCs w:val="28"/>
        </w:rPr>
        <w:t>:</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осуществлять коммуникации во всех сферах жизни, в том</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числе на уроке литературы и во внеурочной деятельности по</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предмету;</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распознавать невербальные средства общения, понимать</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владеть различными способами общения и взаимодействия</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в парной и групповой работе на уроках литературы; аргументированно вести диалог, уметь смягчать конфликтные ситуации;</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развёрнуто и логично излагать в процессе анализа литературного произведения свою точку зрения с использованием</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языковых средств;</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b/>
          <w:bCs/>
          <w:sz w:val="28"/>
          <w:szCs w:val="28"/>
        </w:rPr>
      </w:pPr>
      <w:r w:rsidRPr="00D621C6">
        <w:rPr>
          <w:rFonts w:ascii="Times New Roman" w:eastAsia="SchoolBookSanPin-BoldItalic" w:hAnsi="Times New Roman" w:cs="Times New Roman"/>
          <w:sz w:val="28"/>
          <w:szCs w:val="28"/>
        </w:rPr>
        <w:t xml:space="preserve">2) </w:t>
      </w:r>
      <w:r w:rsidRPr="00D621C6">
        <w:rPr>
          <w:rFonts w:ascii="Times New Roman" w:eastAsia="SchoolBookSanPin-Italic" w:hAnsi="Times New Roman" w:cs="Times New Roman"/>
          <w:i/>
          <w:iCs/>
          <w:sz w:val="28"/>
          <w:szCs w:val="28"/>
        </w:rPr>
        <w:t>совместная деятельность</w:t>
      </w:r>
      <w:r w:rsidRPr="00D621C6">
        <w:rPr>
          <w:rFonts w:ascii="Times New Roman" w:eastAsia="SchoolBookSanPin-BoldItalic" w:hAnsi="Times New Roman" w:cs="Times New Roman"/>
          <w:b/>
          <w:bCs/>
          <w:sz w:val="28"/>
          <w:szCs w:val="28"/>
        </w:rPr>
        <w:t>:</w:t>
      </w:r>
      <w:r w:rsidR="00D621C6">
        <w:rPr>
          <w:rFonts w:ascii="Times New Roman" w:eastAsia="SchoolBookSanPin-BoldItalic" w:hAnsi="Times New Roman" w:cs="Times New Roman"/>
          <w:b/>
          <w:bCs/>
          <w:sz w:val="28"/>
          <w:szCs w:val="28"/>
        </w:rPr>
        <w:t xml:space="preserve"> </w:t>
      </w:r>
      <w:r w:rsidRPr="00D621C6">
        <w:rPr>
          <w:rFonts w:ascii="Times New Roman" w:eastAsia="SchoolBookSanPin-BoldItalic" w:hAnsi="Times New Roman" w:cs="Times New Roman"/>
          <w:sz w:val="28"/>
          <w:szCs w:val="28"/>
        </w:rPr>
        <w:t>понимать и использовать преимущества командной и индивидуальной работы на уроке и во внеурочной деятельности по</w:t>
      </w:r>
      <w:r w:rsidR="00D621C6">
        <w:rPr>
          <w:rFonts w:ascii="Times New Roman" w:eastAsia="SchoolBookSanPin-BoldItalic" w:hAnsi="Times New Roman" w:cs="Times New Roman"/>
          <w:b/>
          <w:bCs/>
          <w:sz w:val="28"/>
          <w:szCs w:val="28"/>
        </w:rPr>
        <w:t xml:space="preserve"> </w:t>
      </w:r>
      <w:r w:rsidRPr="00D621C6">
        <w:rPr>
          <w:rFonts w:ascii="Times New Roman" w:eastAsia="SchoolBookSanPin-BoldItalic" w:hAnsi="Times New Roman" w:cs="Times New Roman"/>
          <w:sz w:val="28"/>
          <w:szCs w:val="28"/>
        </w:rPr>
        <w:t>литературе;</w:t>
      </w:r>
      <w:r w:rsidR="00D621C6">
        <w:rPr>
          <w:rFonts w:ascii="Times New Roman" w:eastAsia="SchoolBookSanPin-BoldItalic" w:hAnsi="Times New Roman" w:cs="Times New Roman"/>
          <w:b/>
          <w:bCs/>
          <w:sz w:val="28"/>
          <w:szCs w:val="28"/>
        </w:rPr>
        <w:t xml:space="preserve"> </w:t>
      </w:r>
      <w:r w:rsidRPr="00D621C6">
        <w:rPr>
          <w:rFonts w:ascii="Times New Roman" w:eastAsia="SchoolBookSanPin-BoldItalic" w:hAnsi="Times New Roman" w:cs="Times New Roman"/>
          <w:sz w:val="28"/>
          <w:szCs w:val="28"/>
        </w:rPr>
        <w:t>выбирать тематику и методы совместных действий с учётом</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общих интересов и возможностей каждого члена коллектива;</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принимать цели совместной деятельности, организовывать</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и координировать действия по её достижению: составлять план</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действий, распределять роли с учётом мнений участников, обсуждать результаты совместной работы на уроках литературы</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и во внеурочной деятельности по предмету;</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оценивать качество своего вклада и каждого участника команды в общий результат по разработанным критериям;</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предлагать новые проекты, в том числе литературные, оценивать идеи с позиции новизны, оригинальности, практической значимости;</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инициативным.</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b/>
          <w:bCs/>
          <w:i/>
          <w:iCs/>
          <w:sz w:val="28"/>
          <w:szCs w:val="28"/>
        </w:rPr>
      </w:pPr>
      <w:r w:rsidRPr="00D621C6">
        <w:rPr>
          <w:rFonts w:ascii="Times New Roman" w:eastAsia="SchoolBookSanPin-BoldItalic" w:hAnsi="Times New Roman" w:cs="Times New Roman"/>
          <w:bCs/>
          <w:i/>
          <w:iCs/>
          <w:sz w:val="28"/>
          <w:szCs w:val="28"/>
        </w:rPr>
        <w:t>Овладение универсальными</w:t>
      </w:r>
      <w:r w:rsidRPr="00D621C6">
        <w:rPr>
          <w:rFonts w:ascii="Times New Roman" w:eastAsia="SchoolBookSanPin-BoldItalic" w:hAnsi="Times New Roman" w:cs="Times New Roman"/>
          <w:b/>
          <w:bCs/>
          <w:i/>
          <w:iCs/>
          <w:sz w:val="28"/>
          <w:szCs w:val="28"/>
        </w:rPr>
        <w:t xml:space="preserve"> регулятивными действиями</w:t>
      </w:r>
      <w:r w:rsidRPr="00D621C6">
        <w:rPr>
          <w:rFonts w:ascii="Times New Roman" w:eastAsia="SchoolBookSanPin-Italic" w:hAnsi="Times New Roman" w:cs="Times New Roman"/>
          <w:i/>
          <w:iCs/>
          <w:sz w:val="28"/>
          <w:szCs w:val="28"/>
        </w:rPr>
        <w:t>:</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 xml:space="preserve">1) </w:t>
      </w:r>
      <w:r w:rsidRPr="00D621C6">
        <w:rPr>
          <w:rFonts w:ascii="Times New Roman" w:eastAsia="SchoolBookSanPin-Italic" w:hAnsi="Times New Roman" w:cs="Times New Roman"/>
          <w:i/>
          <w:iCs/>
          <w:sz w:val="28"/>
          <w:szCs w:val="28"/>
        </w:rPr>
        <w:t>самоорганизация</w:t>
      </w:r>
      <w:r w:rsidRPr="00D621C6">
        <w:rPr>
          <w:rFonts w:ascii="Times New Roman" w:eastAsia="SchoolBookSanPin-BoldItalic" w:hAnsi="Times New Roman" w:cs="Times New Roman"/>
          <w:sz w:val="28"/>
          <w:szCs w:val="28"/>
        </w:rPr>
        <w:t>:</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самостоятельно осуществлять познавательную деятельность,</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 xml:space="preserve">самостоятельно составлять план </w:t>
      </w:r>
      <w:r w:rsidRPr="00D621C6">
        <w:rPr>
          <w:rFonts w:ascii="Times New Roman" w:eastAsia="SchoolBookSanPin-BoldItalic" w:hAnsi="Times New Roman" w:cs="Times New Roman"/>
          <w:sz w:val="28"/>
          <w:szCs w:val="28"/>
        </w:rPr>
        <w:lastRenderedPageBreak/>
        <w:t>решения проблемы при изучении</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литературы с учётом имеющихся ресурсов, читательского опыта, собственных возможностей и предпочтений;</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давать оценку новым ситуациям, в том числе изображённым</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в художественной литературе;</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расширять рамки учебного предмета на основе личных предпочтений с опорой на читательский опыт;</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делать осознанный выбор, аргументировать его, брать ответственность за решение;</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оценивать приобретённый опыт с учётом литературных знаний;</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 xml:space="preserve">2) </w:t>
      </w:r>
      <w:r w:rsidRPr="00D621C6">
        <w:rPr>
          <w:rFonts w:ascii="Times New Roman" w:eastAsia="SchoolBookSanPin-Italic" w:hAnsi="Times New Roman" w:cs="Times New Roman"/>
          <w:i/>
          <w:iCs/>
          <w:sz w:val="28"/>
          <w:szCs w:val="28"/>
        </w:rPr>
        <w:t>самоконтроль</w:t>
      </w:r>
      <w:r w:rsidRPr="00D621C6">
        <w:rPr>
          <w:rFonts w:ascii="Times New Roman" w:eastAsia="SchoolBookSanPin-BoldItalic" w:hAnsi="Times New Roman" w:cs="Times New Roman"/>
          <w:sz w:val="28"/>
          <w:szCs w:val="28"/>
        </w:rPr>
        <w:t>:</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давать оценку новым ситуациям, вносить коррективы в деятельность, оценивать соответствие результатов целям;</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владеть навыками познавательной рефлексии как осознания</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из художественных произведений;</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уметь оценивать риски и своевременно принимать решения</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по их снижению;</w:t>
      </w:r>
    </w:p>
    <w:p w:rsidR="002955EA" w:rsidRPr="00D621C6" w:rsidRDefault="002955EA" w:rsidP="00D621C6">
      <w:pPr>
        <w:autoSpaceDE w:val="0"/>
        <w:autoSpaceDN w:val="0"/>
        <w:adjustRightInd w:val="0"/>
        <w:spacing w:after="0" w:line="240" w:lineRule="auto"/>
        <w:jc w:val="both"/>
        <w:rPr>
          <w:rFonts w:ascii="Times New Roman" w:eastAsia="SchoolBookSanPin-BoldItalic" w:hAnsi="Times New Roman" w:cs="Times New Roman"/>
          <w:sz w:val="28"/>
          <w:szCs w:val="28"/>
        </w:rPr>
      </w:pPr>
      <w:r w:rsidRPr="00D621C6">
        <w:rPr>
          <w:rFonts w:ascii="Times New Roman" w:eastAsia="SchoolBookSanPin-BoldItalic" w:hAnsi="Times New Roman" w:cs="Times New Roman"/>
          <w:sz w:val="28"/>
          <w:szCs w:val="28"/>
        </w:rPr>
        <w:t xml:space="preserve">3) </w:t>
      </w:r>
      <w:r w:rsidRPr="00D621C6">
        <w:rPr>
          <w:rFonts w:ascii="Times New Roman" w:eastAsia="SchoolBookSanPin-Italic" w:hAnsi="Times New Roman" w:cs="Times New Roman"/>
          <w:i/>
          <w:iCs/>
          <w:sz w:val="28"/>
          <w:szCs w:val="28"/>
        </w:rPr>
        <w:t>принятие себя и других</w:t>
      </w:r>
      <w:r w:rsidRPr="00D621C6">
        <w:rPr>
          <w:rFonts w:ascii="Times New Roman" w:eastAsia="SchoolBookSanPin-BoldItalic" w:hAnsi="Times New Roman" w:cs="Times New Roman"/>
          <w:sz w:val="28"/>
          <w:szCs w:val="28"/>
        </w:rPr>
        <w:t>:</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принимать себя, понимая свои недостатки и достоинства;</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и проблем, поставленных в художественных произведениях;</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признавать своё право и право других на ошибки в дискуссиях на литературные темы;</w:t>
      </w:r>
      <w:r w:rsidR="00D621C6">
        <w:rPr>
          <w:rFonts w:ascii="Times New Roman" w:eastAsia="SchoolBookSanPin-BoldItalic" w:hAnsi="Times New Roman" w:cs="Times New Roman"/>
          <w:sz w:val="28"/>
          <w:szCs w:val="28"/>
        </w:rPr>
        <w:t xml:space="preserve"> </w:t>
      </w:r>
      <w:r w:rsidRPr="00D621C6">
        <w:rPr>
          <w:rFonts w:ascii="Times New Roman" w:eastAsia="SchoolBookSanPin-BoldItalic" w:hAnsi="Times New Roman" w:cs="Times New Roman"/>
          <w:sz w:val="28"/>
          <w:szCs w:val="28"/>
        </w:rPr>
        <w:t>развивать способность по</w:t>
      </w:r>
      <w:r w:rsidR="00D621C6">
        <w:rPr>
          <w:rFonts w:ascii="Times New Roman" w:eastAsia="SchoolBookSanPin-BoldItalic" w:hAnsi="Times New Roman" w:cs="Times New Roman"/>
          <w:sz w:val="28"/>
          <w:szCs w:val="28"/>
        </w:rPr>
        <w:t>нимать мир с позиции другого че</w:t>
      </w:r>
      <w:r w:rsidRPr="00D621C6">
        <w:rPr>
          <w:rFonts w:ascii="Times New Roman" w:eastAsia="SchoolBookSanPin-BoldItalic" w:hAnsi="Times New Roman" w:cs="Times New Roman"/>
          <w:sz w:val="28"/>
          <w:szCs w:val="28"/>
        </w:rPr>
        <w:t>ловека, используя знания по литературе.</w:t>
      </w:r>
    </w:p>
    <w:p w:rsidR="003A67A9" w:rsidRDefault="003A67A9" w:rsidP="003A67A9">
      <w:pPr>
        <w:spacing w:after="0"/>
        <w:ind w:firstLine="709"/>
        <w:jc w:val="both"/>
        <w:rPr>
          <w:rFonts w:ascii="Times New Roman" w:hAnsi="Times New Roman" w:cs="Times New Roman"/>
          <w:b/>
          <w:sz w:val="24"/>
          <w:szCs w:val="24"/>
        </w:rPr>
      </w:pP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Предметные результаты (10—11 классы)</w:t>
      </w:r>
      <w:r w:rsidRPr="003A67A9">
        <w:rPr>
          <w:rFonts w:ascii="Times New Roman" w:hAnsi="Times New Roman" w:cs="Times New Roman"/>
          <w:sz w:val="24"/>
          <w:szCs w:val="24"/>
        </w:rPr>
        <w:t xml:space="preserve">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Предметные результаты по литературе в  средней школе должны обеспечивать:</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 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2) осознание взаимосвязи между языковым, литературным, интеллектуальным, духовно-нравственным развитием личности;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 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 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w:t>
      </w:r>
      <w:r w:rsidRPr="003A67A9">
        <w:rPr>
          <w:rFonts w:ascii="Times New Roman" w:hAnsi="Times New Roman" w:cs="Times New Roman"/>
          <w:sz w:val="24"/>
          <w:szCs w:val="24"/>
        </w:rPr>
        <w:lastRenderedPageBreak/>
        <w:t xml:space="preserve">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XX — 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w:t>
      </w:r>
      <w:r w:rsidRPr="003A67A9">
        <w:rPr>
          <w:rFonts w:ascii="Times New Roman" w:hAnsi="Times New Roman" w:cs="Times New Roman"/>
          <w:sz w:val="24"/>
          <w:szCs w:val="24"/>
        </w:rPr>
        <w:lastRenderedPageBreak/>
        <w:t xml:space="preserve">образы» в литературе; взаимосвязь и  взаимовлияние национальных литератур; художественный перевод; литературная критика;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 </w:t>
      </w:r>
    </w:p>
    <w:p w:rsidR="00630596"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30596"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304544" w:rsidRPr="003A67A9" w:rsidRDefault="00304544"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621C6" w:rsidRDefault="00D621C6" w:rsidP="003A67A9">
      <w:pPr>
        <w:spacing w:after="0"/>
        <w:ind w:firstLine="709"/>
        <w:jc w:val="both"/>
        <w:rPr>
          <w:rFonts w:ascii="Times New Roman" w:hAnsi="Times New Roman" w:cs="Times New Roman"/>
          <w:b/>
          <w:sz w:val="24"/>
          <w:szCs w:val="24"/>
        </w:rPr>
      </w:pPr>
    </w:p>
    <w:p w:rsidR="00D621C6" w:rsidRDefault="00630596"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t xml:space="preserve">СОДЕРЖАНИЕ УЧЕБНОГО ПРЕДМЕТА «ЛИТЕРАТУРА» </w:t>
      </w:r>
    </w:p>
    <w:p w:rsidR="00F6418F" w:rsidRDefault="00F6418F" w:rsidP="003A67A9">
      <w:pPr>
        <w:spacing w:after="0"/>
        <w:ind w:firstLine="709"/>
        <w:jc w:val="both"/>
        <w:rPr>
          <w:rFonts w:ascii="Times New Roman" w:hAnsi="Times New Roman" w:cs="Times New Roman"/>
          <w:b/>
          <w:sz w:val="24"/>
          <w:szCs w:val="24"/>
        </w:rPr>
      </w:pP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10 КЛАСС</w:t>
      </w:r>
      <w:r w:rsidRPr="003A67A9">
        <w:rPr>
          <w:rFonts w:ascii="Times New Roman" w:hAnsi="Times New Roman" w:cs="Times New Roman"/>
          <w:sz w:val="24"/>
          <w:szCs w:val="24"/>
        </w:rPr>
        <w:t xml:space="preserve"> </w:t>
      </w:r>
    </w:p>
    <w:p w:rsidR="00630596" w:rsidRPr="003A67A9" w:rsidRDefault="00630596"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t>Литература второй половины XIX века</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А. Н. Островский</w:t>
      </w:r>
      <w:r w:rsidRPr="003A67A9">
        <w:rPr>
          <w:rFonts w:ascii="Times New Roman" w:hAnsi="Times New Roman" w:cs="Times New Roman"/>
          <w:sz w:val="24"/>
          <w:szCs w:val="24"/>
        </w:rPr>
        <w:t xml:space="preserve">. Драма «Гроза».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И. А. Гончаров</w:t>
      </w:r>
      <w:r w:rsidRPr="003A67A9">
        <w:rPr>
          <w:rFonts w:ascii="Times New Roman" w:hAnsi="Times New Roman" w:cs="Times New Roman"/>
          <w:sz w:val="24"/>
          <w:szCs w:val="24"/>
        </w:rPr>
        <w:t xml:space="preserve">. Роман «Обломов».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И. С. Тургенев</w:t>
      </w:r>
      <w:r w:rsidRPr="003A67A9">
        <w:rPr>
          <w:rFonts w:ascii="Times New Roman" w:hAnsi="Times New Roman" w:cs="Times New Roman"/>
          <w:sz w:val="24"/>
          <w:szCs w:val="24"/>
        </w:rPr>
        <w:t xml:space="preserve">. Роман «Отцы и дети».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Ф. И. Тютчев.</w:t>
      </w:r>
      <w:r w:rsidRPr="003A67A9">
        <w:rPr>
          <w:rFonts w:ascii="Times New Roman" w:hAnsi="Times New Roman" w:cs="Times New Roman"/>
          <w:sz w:val="24"/>
          <w:szCs w:val="24"/>
        </w:rPr>
        <w:t xml:space="preserve"> Стихотворения (не менее трёх по выбору). Например, «Silentium!», «Не то, что мните вы, природа...», «Умом Россию не понять…», «О, как убийственно мы любим...», «Нам не дано предугадать…», «К. Б.» («Я встретил вас  — и всё былое...») и др.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Н.  А.  Некрасов</w:t>
      </w:r>
      <w:r w:rsidRPr="003A67A9">
        <w:rPr>
          <w:rFonts w:ascii="Times New Roman" w:hAnsi="Times New Roman" w:cs="Times New Roman"/>
          <w:sz w:val="24"/>
          <w:szCs w:val="24"/>
        </w:rPr>
        <w:t>.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А. А. Фет</w:t>
      </w:r>
      <w:r w:rsidRPr="003A67A9">
        <w:rPr>
          <w:rFonts w:ascii="Times New Roman" w:hAnsi="Times New Roman" w:cs="Times New Roman"/>
          <w:sz w:val="24"/>
          <w:szCs w:val="24"/>
        </w:rPr>
        <w:t xml:space="preserve">.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М.  Е.  Салтыков-Щедрин</w:t>
      </w:r>
      <w:r w:rsidRPr="003A67A9">
        <w:rPr>
          <w:rFonts w:ascii="Times New Roman" w:hAnsi="Times New Roman" w:cs="Times New Roman"/>
          <w:sz w:val="24"/>
          <w:szCs w:val="24"/>
        </w:rPr>
        <w:t>.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Ф. М. Достоевский</w:t>
      </w:r>
      <w:r w:rsidRPr="003A67A9">
        <w:rPr>
          <w:rFonts w:ascii="Times New Roman" w:hAnsi="Times New Roman" w:cs="Times New Roman"/>
          <w:sz w:val="24"/>
          <w:szCs w:val="24"/>
        </w:rPr>
        <w:t>. Роман «Преступление и наказание».</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Л. Н. Толстой</w:t>
      </w:r>
      <w:r w:rsidRPr="003A67A9">
        <w:rPr>
          <w:rFonts w:ascii="Times New Roman" w:hAnsi="Times New Roman" w:cs="Times New Roman"/>
          <w:sz w:val="24"/>
          <w:szCs w:val="24"/>
        </w:rPr>
        <w:t xml:space="preserve">. Роман-эпопея «Война и мир».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Н. С. Лесков</w:t>
      </w:r>
      <w:r w:rsidRPr="003A67A9">
        <w:rPr>
          <w:rFonts w:ascii="Times New Roman" w:hAnsi="Times New Roman" w:cs="Times New Roman"/>
          <w:sz w:val="24"/>
          <w:szCs w:val="24"/>
        </w:rPr>
        <w:t>. Рассказы и повести (не менее одного произведения по выбору). Например, «Очарованный странник», «Однодум» и др.</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lastRenderedPageBreak/>
        <w:t>А. П. Чехов</w:t>
      </w:r>
      <w:r w:rsidRPr="003A67A9">
        <w:rPr>
          <w:rFonts w:ascii="Times New Roman" w:hAnsi="Times New Roman" w:cs="Times New Roman"/>
          <w:sz w:val="24"/>
          <w:szCs w:val="24"/>
        </w:rPr>
        <w:t xml:space="preserve">. Рассказы (не менее трёх по выбору). Например, «Студент», «Ионыч», «Дама с собачкой», «Человек в футляре» и др. Пьеса «Вишнёвый сад».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Литературная критика второй половины XIX века. </w:t>
      </w:r>
      <w:r w:rsidRPr="003A67A9">
        <w:rPr>
          <w:rFonts w:ascii="Times New Roman" w:hAnsi="Times New Roman" w:cs="Times New Roman"/>
          <w:sz w:val="24"/>
          <w:szCs w:val="24"/>
        </w:rPr>
        <w:t>Статьи H.  А.  Добролюбова «Луч света в тёмном царстве», «Что такое обломовщина?», Д. И. Писарева «Базаров» и др. (не менее двух статей по выбору в соответствии с изучаемым художественным произведением).</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Литература народов России</w:t>
      </w:r>
      <w:r w:rsidRPr="003A67A9">
        <w:rPr>
          <w:rFonts w:ascii="Times New Roman" w:hAnsi="Times New Roman" w:cs="Times New Roman"/>
          <w:sz w:val="24"/>
          <w:szCs w:val="24"/>
        </w:rPr>
        <w:t xml:space="preserve">. Стихотворения (не менее одного по выбору). Например, Г. Тукая, К. Хетагурова и др. </w:t>
      </w:r>
    </w:p>
    <w:p w:rsidR="00630596" w:rsidRPr="003A67A9" w:rsidRDefault="00630596"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t>Зарубежная литература</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 </w:t>
      </w:r>
      <w:r w:rsidRPr="003A67A9">
        <w:rPr>
          <w:rFonts w:ascii="Times New Roman" w:hAnsi="Times New Roman" w:cs="Times New Roman"/>
          <w:b/>
          <w:sz w:val="24"/>
          <w:szCs w:val="24"/>
        </w:rPr>
        <w:t>Зарубежная проза второй половины XIX века</w:t>
      </w:r>
      <w:r w:rsidRPr="003A67A9">
        <w:rPr>
          <w:rFonts w:ascii="Times New Roman" w:hAnsi="Times New Roman" w:cs="Times New Roman"/>
          <w:sz w:val="24"/>
          <w:szCs w:val="24"/>
        </w:rPr>
        <w:t xml:space="preserve"> (не менее одного произведения по выбору). Например, произведения Ч.  Диккенса «Дэвид Копперфилд», «Большие надежды»; Г. Флобера «Мадам Бовари» и др.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Зарубежная поэзия второй половины XIX века</w:t>
      </w:r>
      <w:r w:rsidRPr="003A67A9">
        <w:rPr>
          <w:rFonts w:ascii="Times New Roman" w:hAnsi="Times New Roman" w:cs="Times New Roman"/>
          <w:sz w:val="24"/>
          <w:szCs w:val="24"/>
        </w:rPr>
        <w:t xml:space="preserve"> (не менее двух стихотворений одного из поэтов по выбору). Например, стихотворения А. Рембо, Ш. Бодлера и др.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Зарубежная драматургия второй половины XIX века</w:t>
      </w:r>
      <w:r w:rsidRPr="003A67A9">
        <w:rPr>
          <w:rFonts w:ascii="Times New Roman" w:hAnsi="Times New Roman" w:cs="Times New Roman"/>
          <w:sz w:val="24"/>
          <w:szCs w:val="24"/>
        </w:rPr>
        <w:t xml:space="preserve"> (не менее одного произведения по выбору). Например, пьесы Г.  Гауптмана «Перед восходом солнца», Г. Ибсена «Кукольный дом» и др.</w:t>
      </w:r>
    </w:p>
    <w:p w:rsidR="003A67A9" w:rsidRDefault="003A67A9" w:rsidP="003A67A9">
      <w:pPr>
        <w:spacing w:after="0"/>
        <w:ind w:firstLine="709"/>
        <w:jc w:val="both"/>
        <w:rPr>
          <w:rFonts w:ascii="Times New Roman" w:hAnsi="Times New Roman" w:cs="Times New Roman"/>
          <w:b/>
          <w:sz w:val="24"/>
          <w:szCs w:val="24"/>
        </w:rPr>
      </w:pP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11 КЛАСС</w:t>
      </w:r>
      <w:r w:rsidRPr="003A67A9">
        <w:rPr>
          <w:rFonts w:ascii="Times New Roman" w:hAnsi="Times New Roman" w:cs="Times New Roman"/>
          <w:sz w:val="24"/>
          <w:szCs w:val="24"/>
        </w:rPr>
        <w:t xml:space="preserve"> </w:t>
      </w:r>
    </w:p>
    <w:p w:rsidR="0063059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Литература конца XIX — начала ХХ века</w:t>
      </w:r>
      <w:r w:rsidRPr="003A67A9">
        <w:rPr>
          <w:rFonts w:ascii="Times New Roman" w:hAnsi="Times New Roman" w:cs="Times New Roman"/>
          <w:sz w:val="24"/>
          <w:szCs w:val="24"/>
        </w:rPr>
        <w:t xml:space="preserve">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И. Куприн</w:t>
      </w:r>
      <w:r w:rsidRPr="003A67A9">
        <w:rPr>
          <w:rFonts w:ascii="Times New Roman" w:hAnsi="Times New Roman" w:cs="Times New Roman"/>
          <w:sz w:val="24"/>
          <w:szCs w:val="24"/>
        </w:rPr>
        <w:t xml:space="preserve">. Рассказы и повести (одно произведение по выбору). Например, «Гранатовый браслет», «Олеся» и др.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  Н.  Андреев</w:t>
      </w:r>
      <w:r w:rsidRPr="003A67A9">
        <w:rPr>
          <w:rFonts w:ascii="Times New Roman" w:hAnsi="Times New Roman" w:cs="Times New Roman"/>
          <w:sz w:val="24"/>
          <w:szCs w:val="24"/>
        </w:rPr>
        <w:t xml:space="preserve">. Рассказы и повести (одно произведение по выбору). Например, «Иуда Искариот», «Большой шлем» и др.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М.  Горький</w:t>
      </w:r>
      <w:r w:rsidRPr="003A67A9">
        <w:rPr>
          <w:rFonts w:ascii="Times New Roman" w:hAnsi="Times New Roman" w:cs="Times New Roman"/>
          <w:sz w:val="24"/>
          <w:szCs w:val="24"/>
        </w:rPr>
        <w:t xml:space="preserve">. Рассказы (один по выбору). Например, «Старуха Изергиль», «Макар Чудра», «Коновалов» и др. Пьеса «На дне».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Стихотворения поэтов Серебряного века</w:t>
      </w:r>
      <w:r w:rsidRPr="003A67A9">
        <w:rPr>
          <w:rFonts w:ascii="Times New Roman" w:hAnsi="Times New Roman" w:cs="Times New Roman"/>
          <w:sz w:val="24"/>
          <w:szCs w:val="24"/>
        </w:rPr>
        <w:t xml:space="preserve"> (не менее двух стихотворений одного поэта по выбору). Например, стихотворения К.Д.Бальмонта, М.А.Волошина, Н.С.Гумилёва и др.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Литература ХХ века</w:t>
      </w:r>
      <w:r w:rsidRPr="003A67A9">
        <w:rPr>
          <w:rFonts w:ascii="Times New Roman" w:hAnsi="Times New Roman" w:cs="Times New Roman"/>
          <w:sz w:val="24"/>
          <w:szCs w:val="24"/>
        </w:rPr>
        <w:t xml:space="preserve">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И.  А.  Бунин.</w:t>
      </w:r>
      <w:r w:rsidRPr="003A67A9">
        <w:rPr>
          <w:rFonts w:ascii="Times New Roman" w:hAnsi="Times New Roman" w:cs="Times New Roman"/>
          <w:sz w:val="24"/>
          <w:szCs w:val="24"/>
        </w:rPr>
        <w:t xml:space="preserve"> Рассказы (два по выбору). Например, «Антоновские яблоки», «Чистый понедельник», «Господин из Сан-Франциско» и др.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А.  Блок.</w:t>
      </w:r>
      <w:r w:rsidRPr="003A67A9">
        <w:rPr>
          <w:rFonts w:ascii="Times New Roman" w:hAnsi="Times New Roman" w:cs="Times New Roman"/>
          <w:sz w:val="24"/>
          <w:szCs w:val="24"/>
        </w:rPr>
        <w:t xml:space="preserve">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 </w:t>
      </w:r>
    </w:p>
    <w:p w:rsidR="00784466" w:rsidRPr="003A67A9" w:rsidRDefault="0063059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В. В. Маяковский.</w:t>
      </w:r>
      <w:r w:rsidRPr="003A67A9">
        <w:rPr>
          <w:rFonts w:ascii="Times New Roman" w:hAnsi="Times New Roman" w:cs="Times New Roman"/>
          <w:sz w:val="24"/>
          <w:szCs w:val="24"/>
        </w:rPr>
        <w:t xml:space="preserve"> Стихотворения (не менее трёх по выбору). Например, «А вы могли бы?», «Нате!», «Послушайте!», «Лиличка!», «Юбилейное», «Прозаседавшиеся», «Письмо Татьяне Яковлевой» и др.</w:t>
      </w:r>
      <w:r w:rsidR="00784466" w:rsidRPr="003A67A9">
        <w:rPr>
          <w:rFonts w:ascii="Times New Roman" w:hAnsi="Times New Roman" w:cs="Times New Roman"/>
          <w:sz w:val="24"/>
          <w:szCs w:val="24"/>
        </w:rPr>
        <w:t xml:space="preserve"> Поэма «Облако в штанах».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С. А. Есенин.</w:t>
      </w:r>
      <w:r w:rsidRPr="003A67A9">
        <w:rPr>
          <w:rFonts w:ascii="Times New Roman" w:hAnsi="Times New Roman" w:cs="Times New Roman"/>
          <w:sz w:val="24"/>
          <w:szCs w:val="24"/>
        </w:rPr>
        <w:t xml:space="preserve">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lastRenderedPageBreak/>
        <w:t xml:space="preserve"> </w:t>
      </w:r>
      <w:r w:rsidRPr="003A67A9">
        <w:rPr>
          <w:rFonts w:ascii="Times New Roman" w:hAnsi="Times New Roman" w:cs="Times New Roman"/>
          <w:b/>
          <w:sz w:val="24"/>
          <w:szCs w:val="24"/>
        </w:rPr>
        <w:t>О. Э. Мандельштам</w:t>
      </w:r>
      <w:r w:rsidRPr="003A67A9">
        <w:rPr>
          <w:rFonts w:ascii="Times New Roman" w:hAnsi="Times New Roman" w:cs="Times New Roman"/>
          <w:sz w:val="24"/>
          <w:szCs w:val="24"/>
        </w:rPr>
        <w:t xml:space="preserve">.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М.  И.  Цветаева</w:t>
      </w:r>
      <w:r w:rsidRPr="003A67A9">
        <w:rPr>
          <w:rFonts w:ascii="Times New Roman" w:hAnsi="Times New Roman" w:cs="Times New Roman"/>
          <w:sz w:val="24"/>
          <w:szCs w:val="24"/>
        </w:rPr>
        <w:t>.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А.  Ахматова</w:t>
      </w:r>
      <w:r w:rsidRPr="003A67A9">
        <w:rPr>
          <w:rFonts w:ascii="Times New Roman" w:hAnsi="Times New Roman" w:cs="Times New Roman"/>
          <w:sz w:val="24"/>
          <w:szCs w:val="24"/>
        </w:rPr>
        <w:t xml:space="preserve">.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 Поэма «Реквием».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М. А. Шолохов</w:t>
      </w:r>
      <w:r w:rsidRPr="003A67A9">
        <w:rPr>
          <w:rFonts w:ascii="Times New Roman" w:hAnsi="Times New Roman" w:cs="Times New Roman"/>
          <w:sz w:val="24"/>
          <w:szCs w:val="24"/>
        </w:rPr>
        <w:t xml:space="preserve">. Роман-эпопея «Тихий Дон» (избранные главы).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М. А. Булгаков.</w:t>
      </w:r>
      <w:r w:rsidRPr="003A67A9">
        <w:rPr>
          <w:rFonts w:ascii="Times New Roman" w:hAnsi="Times New Roman" w:cs="Times New Roman"/>
          <w:sz w:val="24"/>
          <w:szCs w:val="24"/>
        </w:rPr>
        <w:t xml:space="preserve"> Романы «Белая гвардия», «Мастер и Маргарита» (один роман по выбору).</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П.  Платонов</w:t>
      </w:r>
      <w:r w:rsidRPr="003A67A9">
        <w:rPr>
          <w:rFonts w:ascii="Times New Roman" w:hAnsi="Times New Roman" w:cs="Times New Roman"/>
          <w:sz w:val="24"/>
          <w:szCs w:val="24"/>
        </w:rPr>
        <w:t xml:space="preserve">. Рассказы и повести (одно произведение по выбору). Например, «В прекрасном и яростном мире», «Котлован», «Возвращение»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Т.  Твардовский.</w:t>
      </w:r>
      <w:r w:rsidRPr="003A67A9">
        <w:rPr>
          <w:rFonts w:ascii="Times New Roman" w:hAnsi="Times New Roman" w:cs="Times New Roman"/>
          <w:sz w:val="24"/>
          <w:szCs w:val="24"/>
        </w:rPr>
        <w:t xml:space="preserve">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Проза о Великой Отечественной войне</w:t>
      </w:r>
      <w:r w:rsidRPr="003A67A9">
        <w:rPr>
          <w:rFonts w:ascii="Times New Roman" w:hAnsi="Times New Roman" w:cs="Times New Roman"/>
          <w:sz w:val="24"/>
          <w:szCs w:val="24"/>
        </w:rPr>
        <w:t xml:space="preserve"> (по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А. А. Фадеев «Молодая гвардия»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Поэзия о Великой Отечественной войне</w:t>
      </w:r>
      <w:r w:rsidRPr="003A67A9">
        <w:rPr>
          <w:rFonts w:ascii="Times New Roman" w:hAnsi="Times New Roman" w:cs="Times New Roman"/>
          <w:sz w:val="24"/>
          <w:szCs w:val="24"/>
        </w:rPr>
        <w:t>.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Драматургия о Великой Отечественной войне</w:t>
      </w:r>
      <w:r w:rsidRPr="003A67A9">
        <w:rPr>
          <w:rFonts w:ascii="Times New Roman" w:hAnsi="Times New Roman" w:cs="Times New Roman"/>
          <w:sz w:val="24"/>
          <w:szCs w:val="24"/>
        </w:rPr>
        <w:t xml:space="preserve">. Пьесы (одно произведение по выбору). Например, В.  С.  Розов «Вечно живые»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Б. Л. Пастернак</w:t>
      </w:r>
      <w:r w:rsidRPr="003A67A9">
        <w:rPr>
          <w:rFonts w:ascii="Times New Roman" w:hAnsi="Times New Roman" w:cs="Times New Roman"/>
          <w:sz w:val="24"/>
          <w:szCs w:val="24"/>
        </w:rPr>
        <w:t xml:space="preserve">.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А.  И.  Солженицын</w:t>
      </w:r>
      <w:r w:rsidRPr="003A67A9">
        <w:rPr>
          <w:rFonts w:ascii="Times New Roman" w:hAnsi="Times New Roman" w:cs="Times New Roman"/>
          <w:sz w:val="24"/>
          <w:szCs w:val="24"/>
        </w:rPr>
        <w:t xml:space="preserve">. Произведения «Один день Ивана Денисовича», «Архипелаг ГУЛАГ» (фрагменты книги).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В. М. Шукшин.</w:t>
      </w:r>
      <w:r w:rsidRPr="003A67A9">
        <w:rPr>
          <w:rFonts w:ascii="Times New Roman" w:hAnsi="Times New Roman" w:cs="Times New Roman"/>
          <w:sz w:val="24"/>
          <w:szCs w:val="24"/>
        </w:rPr>
        <w:t xml:space="preserve"> Рассказы (не менее двух по выбору). Например, «Срезал», «Обида», «Микроскоп», «Мастер», «Крепкий мужик», «Сапожки»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В.  Г.  Распутин</w:t>
      </w:r>
      <w:r w:rsidRPr="003A67A9">
        <w:rPr>
          <w:rFonts w:ascii="Times New Roman" w:hAnsi="Times New Roman" w:cs="Times New Roman"/>
          <w:sz w:val="24"/>
          <w:szCs w:val="24"/>
        </w:rPr>
        <w:t xml:space="preserve">. Рассказы и повести (не менее одного произведения по выбору). Например, «Живи и помни», «Прощание с Матёрой»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lastRenderedPageBreak/>
        <w:t>Н. М. Рубцов.</w:t>
      </w:r>
      <w:r w:rsidRPr="003A67A9">
        <w:rPr>
          <w:rFonts w:ascii="Times New Roman" w:hAnsi="Times New Roman" w:cs="Times New Roman"/>
          <w:sz w:val="24"/>
          <w:szCs w:val="24"/>
        </w:rPr>
        <w:t xml:space="preserve">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sz w:val="24"/>
          <w:szCs w:val="24"/>
        </w:rPr>
        <w:t xml:space="preserve"> </w:t>
      </w:r>
      <w:r w:rsidRPr="003A67A9">
        <w:rPr>
          <w:rFonts w:ascii="Times New Roman" w:hAnsi="Times New Roman" w:cs="Times New Roman"/>
          <w:b/>
          <w:sz w:val="24"/>
          <w:szCs w:val="24"/>
        </w:rPr>
        <w:t>И.  А.  Бродский</w:t>
      </w:r>
      <w:r w:rsidRPr="003A67A9">
        <w:rPr>
          <w:rFonts w:ascii="Times New Roman" w:hAnsi="Times New Roman" w:cs="Times New Roman"/>
          <w:sz w:val="24"/>
          <w:szCs w:val="24"/>
        </w:rPr>
        <w:t xml:space="preserve">.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Проза второй половины XX — начала XXI века. </w:t>
      </w:r>
      <w:r w:rsidRPr="003A67A9">
        <w:rPr>
          <w:rFonts w:ascii="Times New Roman" w:hAnsi="Times New Roman" w:cs="Times New Roman"/>
          <w:sz w:val="24"/>
          <w:szCs w:val="24"/>
        </w:rPr>
        <w:t xml:space="preserve">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 ки и удавы» и др.); Ю. П. Казаков (рассказы «Северный дневник», «Поморка», «Во сне ты горько плакал» и др.); В. О. Пелевин (роман «Жизнь насекомых» и др.); Захар Прилепин (роман «Санькя»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Поэзия второй половины XX — начала XXI века.</w:t>
      </w:r>
      <w:r w:rsidRPr="003A67A9">
        <w:rPr>
          <w:rFonts w:ascii="Times New Roman" w:hAnsi="Times New Roman" w:cs="Times New Roman"/>
          <w:sz w:val="24"/>
          <w:szCs w:val="24"/>
        </w:rPr>
        <w:t xml:space="preserve">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Драматургия второй половины ХХ — начала XXI века.</w:t>
      </w:r>
      <w:r w:rsidRPr="003A67A9">
        <w:rPr>
          <w:rFonts w:ascii="Times New Roman" w:hAnsi="Times New Roman" w:cs="Times New Roman"/>
          <w:sz w:val="24"/>
          <w:szCs w:val="24"/>
        </w:rPr>
        <w:t xml:space="preserve"> Пьесы (произведение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Литература народов России</w:t>
      </w:r>
      <w:r w:rsidRPr="003A67A9">
        <w:rPr>
          <w:rFonts w:ascii="Times New Roman" w:hAnsi="Times New Roman" w:cs="Times New Roman"/>
          <w:sz w:val="24"/>
          <w:szCs w:val="24"/>
        </w:rPr>
        <w:t xml:space="preserve">. 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 </w:t>
      </w:r>
    </w:p>
    <w:p w:rsidR="00784466" w:rsidRPr="003A67A9" w:rsidRDefault="00784466"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t xml:space="preserve">Зарубежная литература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Зарубежная проза XX века</w:t>
      </w:r>
      <w:r w:rsidRPr="003A67A9">
        <w:rPr>
          <w:rFonts w:ascii="Times New Roman" w:hAnsi="Times New Roman" w:cs="Times New Roman"/>
          <w:sz w:val="24"/>
          <w:szCs w:val="24"/>
        </w:rPr>
        <w:t xml:space="preserve">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 </w:t>
      </w:r>
    </w:p>
    <w:p w:rsidR="0078446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Зарубежная поэзия XX века</w:t>
      </w:r>
      <w:r w:rsidRPr="003A67A9">
        <w:rPr>
          <w:rFonts w:ascii="Times New Roman" w:hAnsi="Times New Roman" w:cs="Times New Roman"/>
          <w:sz w:val="24"/>
          <w:szCs w:val="24"/>
        </w:rPr>
        <w:t xml:space="preserve"> (не менее двух стихотворений одного из поэтов по выбору). Например, стихотворения Г. Аполлинера, Т. С. Элиота и др.</w:t>
      </w:r>
    </w:p>
    <w:p w:rsidR="00630596" w:rsidRPr="003A67A9" w:rsidRDefault="00784466" w:rsidP="003A67A9">
      <w:pPr>
        <w:spacing w:after="0"/>
        <w:ind w:firstLine="709"/>
        <w:jc w:val="both"/>
        <w:rPr>
          <w:rFonts w:ascii="Times New Roman" w:hAnsi="Times New Roman" w:cs="Times New Roman"/>
          <w:sz w:val="24"/>
          <w:szCs w:val="24"/>
        </w:rPr>
      </w:pPr>
      <w:r w:rsidRPr="003A67A9">
        <w:rPr>
          <w:rFonts w:ascii="Times New Roman" w:hAnsi="Times New Roman" w:cs="Times New Roman"/>
          <w:b/>
          <w:sz w:val="24"/>
          <w:szCs w:val="24"/>
        </w:rPr>
        <w:t xml:space="preserve"> Зарубежная драматургия XX века</w:t>
      </w:r>
      <w:r w:rsidRPr="003A67A9">
        <w:rPr>
          <w:rFonts w:ascii="Times New Roman" w:hAnsi="Times New Roman" w:cs="Times New Roman"/>
          <w:sz w:val="24"/>
          <w:szCs w:val="24"/>
        </w:rPr>
        <w:t xml:space="preserve">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p w:rsidR="0071182B" w:rsidRDefault="0071182B" w:rsidP="003A67A9">
      <w:pPr>
        <w:spacing w:after="0"/>
        <w:ind w:firstLine="709"/>
        <w:jc w:val="both"/>
        <w:rPr>
          <w:rFonts w:ascii="Times New Roman" w:hAnsi="Times New Roman" w:cs="Times New Roman"/>
          <w:b/>
          <w:sz w:val="24"/>
          <w:szCs w:val="24"/>
        </w:rPr>
      </w:pPr>
      <w:r w:rsidRPr="003A67A9">
        <w:rPr>
          <w:rFonts w:ascii="Times New Roman" w:hAnsi="Times New Roman" w:cs="Times New Roman"/>
          <w:b/>
          <w:sz w:val="24"/>
          <w:szCs w:val="24"/>
        </w:rPr>
        <w:lastRenderedPageBreak/>
        <w:t xml:space="preserve"> </w:t>
      </w:r>
    </w:p>
    <w:p w:rsidR="00F6418F" w:rsidRDefault="00F6418F" w:rsidP="003A67A9">
      <w:pPr>
        <w:spacing w:after="0"/>
        <w:ind w:firstLine="709"/>
        <w:jc w:val="both"/>
        <w:rPr>
          <w:rFonts w:ascii="Times New Roman" w:hAnsi="Times New Roman" w:cs="Times New Roman"/>
          <w:b/>
          <w:sz w:val="24"/>
          <w:szCs w:val="24"/>
        </w:rPr>
      </w:pPr>
    </w:p>
    <w:p w:rsidR="00F6418F" w:rsidRPr="003A67A9" w:rsidRDefault="00F6418F" w:rsidP="003A67A9">
      <w:pPr>
        <w:spacing w:after="0"/>
        <w:ind w:firstLine="709"/>
        <w:jc w:val="both"/>
        <w:rPr>
          <w:rFonts w:ascii="Times New Roman" w:hAnsi="Times New Roman" w:cs="Times New Roman"/>
          <w:b/>
          <w:sz w:val="24"/>
          <w:szCs w:val="24"/>
        </w:rPr>
      </w:pPr>
    </w:p>
    <w:p w:rsidR="00784466" w:rsidRDefault="00784466" w:rsidP="003A67A9">
      <w:pPr>
        <w:spacing w:after="0"/>
        <w:ind w:firstLine="709"/>
        <w:jc w:val="center"/>
        <w:rPr>
          <w:rFonts w:ascii="Times New Roman" w:hAnsi="Times New Roman" w:cs="Times New Roman"/>
          <w:b/>
          <w:sz w:val="24"/>
          <w:szCs w:val="24"/>
        </w:rPr>
      </w:pPr>
      <w:r w:rsidRPr="003A67A9">
        <w:rPr>
          <w:rFonts w:ascii="Times New Roman" w:hAnsi="Times New Roman" w:cs="Times New Roman"/>
          <w:b/>
          <w:sz w:val="24"/>
          <w:szCs w:val="24"/>
        </w:rPr>
        <w:t>Тематическое планирование</w:t>
      </w:r>
      <w:r w:rsidR="00510730" w:rsidRPr="003A67A9">
        <w:rPr>
          <w:rFonts w:ascii="Times New Roman" w:hAnsi="Times New Roman" w:cs="Times New Roman"/>
          <w:b/>
          <w:sz w:val="24"/>
          <w:szCs w:val="24"/>
        </w:rPr>
        <w:t xml:space="preserve"> (10 класс)</w:t>
      </w:r>
    </w:p>
    <w:p w:rsidR="003A67A9" w:rsidRPr="003A67A9" w:rsidRDefault="003A67A9" w:rsidP="003A67A9">
      <w:pPr>
        <w:spacing w:after="0"/>
        <w:ind w:firstLine="709"/>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534"/>
        <w:gridCol w:w="5846"/>
        <w:gridCol w:w="3191"/>
      </w:tblGrid>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w:t>
            </w:r>
          </w:p>
        </w:tc>
        <w:tc>
          <w:tcPr>
            <w:tcW w:w="5846"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Разделы</w:t>
            </w:r>
          </w:p>
        </w:tc>
        <w:tc>
          <w:tcPr>
            <w:tcW w:w="3191"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Количество часов</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c>
          <w:tcPr>
            <w:tcW w:w="5846"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Введение. Становление реализма в русской литературе 19 века. Историко-литературный процесс.</w:t>
            </w:r>
          </w:p>
        </w:tc>
        <w:tc>
          <w:tcPr>
            <w:tcW w:w="3191"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c>
          <w:tcPr>
            <w:tcW w:w="5846"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Зарубежная литература.</w:t>
            </w:r>
          </w:p>
        </w:tc>
        <w:tc>
          <w:tcPr>
            <w:tcW w:w="3191" w:type="dxa"/>
          </w:tcPr>
          <w:p w:rsidR="0071182B"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5</w:t>
            </w:r>
          </w:p>
        </w:tc>
      </w:tr>
      <w:tr w:rsidR="0071182B" w:rsidRPr="003A67A9" w:rsidTr="008D0A81">
        <w:tc>
          <w:tcPr>
            <w:tcW w:w="534"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3</w:t>
            </w:r>
          </w:p>
        </w:tc>
        <w:tc>
          <w:tcPr>
            <w:tcW w:w="9037" w:type="dxa"/>
            <w:gridSpan w:val="2"/>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Литература 2 половины 19 века</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И.С. Тургенев</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9</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Н.Г. Чернышевский</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И.А. Гончаров</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8</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А.Н. Островский</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8</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Ф.И. Тютчев</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4</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Н.А. Некрасов</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8</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А.А. Фет</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А.К. Толстой</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М.Е. Салтыков-Щедрин</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71182B" w:rsidRPr="003A67A9" w:rsidTr="0071182B">
        <w:tc>
          <w:tcPr>
            <w:tcW w:w="534" w:type="dxa"/>
          </w:tcPr>
          <w:p w:rsidR="0071182B" w:rsidRPr="003A67A9" w:rsidRDefault="0071182B" w:rsidP="003A67A9">
            <w:pPr>
              <w:spacing w:line="276" w:lineRule="auto"/>
              <w:jc w:val="both"/>
              <w:rPr>
                <w:rFonts w:ascii="Times New Roman" w:hAnsi="Times New Roman" w:cs="Times New Roman"/>
                <w:b/>
                <w:sz w:val="24"/>
                <w:szCs w:val="24"/>
              </w:rPr>
            </w:pPr>
          </w:p>
        </w:tc>
        <w:tc>
          <w:tcPr>
            <w:tcW w:w="5846"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Ф.И. Достоевский</w:t>
            </w:r>
          </w:p>
        </w:tc>
        <w:tc>
          <w:tcPr>
            <w:tcW w:w="3191" w:type="dxa"/>
          </w:tcPr>
          <w:p w:rsidR="0071182B" w:rsidRPr="003A67A9" w:rsidRDefault="0071182B"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9</w:t>
            </w:r>
          </w:p>
        </w:tc>
      </w:tr>
      <w:tr w:rsidR="0071182B" w:rsidRPr="003A67A9" w:rsidTr="0071182B">
        <w:tc>
          <w:tcPr>
            <w:tcW w:w="534" w:type="dxa"/>
          </w:tcPr>
          <w:p w:rsidR="0071182B"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4</w:t>
            </w:r>
          </w:p>
        </w:tc>
        <w:tc>
          <w:tcPr>
            <w:tcW w:w="5846" w:type="dxa"/>
          </w:tcPr>
          <w:p w:rsidR="0071182B"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Русская литературная критика 2-й половины 19 века (обзор).</w:t>
            </w:r>
          </w:p>
        </w:tc>
        <w:tc>
          <w:tcPr>
            <w:tcW w:w="3191" w:type="dxa"/>
          </w:tcPr>
          <w:p w:rsidR="0071182B"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p>
        </w:tc>
        <w:tc>
          <w:tcPr>
            <w:tcW w:w="5846"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Л.Н. Толстой</w:t>
            </w:r>
          </w:p>
        </w:tc>
        <w:tc>
          <w:tcPr>
            <w:tcW w:w="3191"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15</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p>
        </w:tc>
        <w:tc>
          <w:tcPr>
            <w:tcW w:w="5846"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Н.С. Лесков </w:t>
            </w:r>
          </w:p>
        </w:tc>
        <w:tc>
          <w:tcPr>
            <w:tcW w:w="3191"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p>
        </w:tc>
        <w:tc>
          <w:tcPr>
            <w:tcW w:w="5846"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А.П. Чехов</w:t>
            </w:r>
          </w:p>
        </w:tc>
        <w:tc>
          <w:tcPr>
            <w:tcW w:w="3191" w:type="dxa"/>
          </w:tcPr>
          <w:p w:rsidR="004432CA" w:rsidRPr="003A67A9" w:rsidRDefault="004432CA"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9</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5</w:t>
            </w:r>
          </w:p>
        </w:tc>
        <w:tc>
          <w:tcPr>
            <w:tcW w:w="5846"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Из литературы народов России</w:t>
            </w:r>
          </w:p>
        </w:tc>
        <w:tc>
          <w:tcPr>
            <w:tcW w:w="3191"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p>
        </w:tc>
        <w:tc>
          <w:tcPr>
            <w:tcW w:w="5846"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Итоговый урок</w:t>
            </w:r>
          </w:p>
        </w:tc>
        <w:tc>
          <w:tcPr>
            <w:tcW w:w="3191"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6</w:t>
            </w:r>
          </w:p>
        </w:tc>
        <w:tc>
          <w:tcPr>
            <w:tcW w:w="5846"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Коллективный проект</w:t>
            </w:r>
          </w:p>
        </w:tc>
        <w:tc>
          <w:tcPr>
            <w:tcW w:w="3191"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7</w:t>
            </w:r>
          </w:p>
        </w:tc>
        <w:tc>
          <w:tcPr>
            <w:tcW w:w="5846"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Подготовка и проведение работы в форме итогового сочинения.</w:t>
            </w:r>
          </w:p>
        </w:tc>
        <w:tc>
          <w:tcPr>
            <w:tcW w:w="3191"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4</w:t>
            </w:r>
          </w:p>
        </w:tc>
      </w:tr>
      <w:tr w:rsidR="008D0A81" w:rsidRPr="003A67A9" w:rsidTr="0071182B">
        <w:tc>
          <w:tcPr>
            <w:tcW w:w="534" w:type="dxa"/>
          </w:tcPr>
          <w:p w:rsidR="008D0A81" w:rsidRPr="003A67A9" w:rsidRDefault="008D0A81" w:rsidP="003A67A9">
            <w:pPr>
              <w:spacing w:line="276" w:lineRule="auto"/>
              <w:jc w:val="both"/>
              <w:rPr>
                <w:rFonts w:ascii="Times New Roman" w:hAnsi="Times New Roman" w:cs="Times New Roman"/>
                <w:b/>
                <w:sz w:val="24"/>
                <w:szCs w:val="24"/>
              </w:rPr>
            </w:pPr>
          </w:p>
        </w:tc>
        <w:tc>
          <w:tcPr>
            <w:tcW w:w="5846"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Резерв</w:t>
            </w:r>
          </w:p>
        </w:tc>
        <w:tc>
          <w:tcPr>
            <w:tcW w:w="3191"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4432CA" w:rsidRPr="003A67A9" w:rsidTr="0071182B">
        <w:tc>
          <w:tcPr>
            <w:tcW w:w="534" w:type="dxa"/>
          </w:tcPr>
          <w:p w:rsidR="004432CA" w:rsidRPr="003A67A9" w:rsidRDefault="004432CA" w:rsidP="003A67A9">
            <w:pPr>
              <w:spacing w:line="276" w:lineRule="auto"/>
              <w:jc w:val="both"/>
              <w:rPr>
                <w:rFonts w:ascii="Times New Roman" w:hAnsi="Times New Roman" w:cs="Times New Roman"/>
                <w:b/>
                <w:sz w:val="24"/>
                <w:szCs w:val="24"/>
              </w:rPr>
            </w:pPr>
          </w:p>
        </w:tc>
        <w:tc>
          <w:tcPr>
            <w:tcW w:w="5846"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Итого</w:t>
            </w:r>
          </w:p>
        </w:tc>
        <w:tc>
          <w:tcPr>
            <w:tcW w:w="3191" w:type="dxa"/>
          </w:tcPr>
          <w:p w:rsidR="004432CA" w:rsidRPr="003A67A9" w:rsidRDefault="004432CA"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102</w:t>
            </w:r>
          </w:p>
        </w:tc>
      </w:tr>
    </w:tbl>
    <w:p w:rsidR="0071182B" w:rsidRPr="003A67A9" w:rsidRDefault="0071182B" w:rsidP="003A67A9">
      <w:pPr>
        <w:spacing w:after="0"/>
        <w:ind w:firstLine="709"/>
        <w:jc w:val="both"/>
        <w:rPr>
          <w:rFonts w:ascii="Times New Roman" w:hAnsi="Times New Roman" w:cs="Times New Roman"/>
          <w:b/>
          <w:sz w:val="24"/>
          <w:szCs w:val="24"/>
        </w:rPr>
      </w:pPr>
    </w:p>
    <w:p w:rsidR="00510730" w:rsidRDefault="00510730" w:rsidP="003A67A9">
      <w:pPr>
        <w:spacing w:after="0"/>
        <w:ind w:firstLine="709"/>
        <w:jc w:val="center"/>
        <w:rPr>
          <w:rFonts w:ascii="Times New Roman" w:hAnsi="Times New Roman" w:cs="Times New Roman"/>
          <w:b/>
          <w:sz w:val="24"/>
          <w:szCs w:val="24"/>
        </w:rPr>
      </w:pPr>
      <w:r w:rsidRPr="003A67A9">
        <w:rPr>
          <w:rFonts w:ascii="Times New Roman" w:hAnsi="Times New Roman" w:cs="Times New Roman"/>
          <w:b/>
          <w:sz w:val="24"/>
          <w:szCs w:val="24"/>
        </w:rPr>
        <w:t>Тематическое планирование (11 класс)</w:t>
      </w:r>
    </w:p>
    <w:p w:rsidR="003A67A9" w:rsidRPr="003A67A9" w:rsidRDefault="003A67A9" w:rsidP="003A67A9">
      <w:pPr>
        <w:spacing w:after="0"/>
        <w:ind w:firstLine="709"/>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533"/>
        <w:gridCol w:w="5843"/>
        <w:gridCol w:w="3195"/>
      </w:tblGrid>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w:t>
            </w:r>
          </w:p>
        </w:tc>
        <w:tc>
          <w:tcPr>
            <w:tcW w:w="5846"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Разделы</w:t>
            </w:r>
          </w:p>
        </w:tc>
        <w:tc>
          <w:tcPr>
            <w:tcW w:w="3191"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Количество часов</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c>
          <w:tcPr>
            <w:tcW w:w="5846"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Введение</w:t>
            </w:r>
          </w:p>
        </w:tc>
        <w:tc>
          <w:tcPr>
            <w:tcW w:w="3191"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c>
          <w:tcPr>
            <w:tcW w:w="5846"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Из мировой литературы.</w:t>
            </w:r>
          </w:p>
        </w:tc>
        <w:tc>
          <w:tcPr>
            <w:tcW w:w="3191"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4</w:t>
            </w:r>
          </w:p>
        </w:tc>
      </w:tr>
      <w:tr w:rsidR="00510730" w:rsidRPr="003A67A9" w:rsidTr="00510730">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3</w:t>
            </w:r>
          </w:p>
        </w:tc>
        <w:tc>
          <w:tcPr>
            <w:tcW w:w="5841"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Русская литература 20 века</w:t>
            </w:r>
          </w:p>
        </w:tc>
        <w:tc>
          <w:tcPr>
            <w:tcW w:w="3196"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И.А. Бунин</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А.И. Куприн</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Л.Н. Андреев</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 Горький</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5</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lastRenderedPageBreak/>
              <w:t>4</w:t>
            </w: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Серебряный век</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В.Я. Брюсов</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К.Д. Бальмонт</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И.Ф. Анненский, Ф. Сологуб, А. Белый.</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Акмеизм</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Н.С. Гумилев</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Футуризм</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5</w:t>
            </w: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А.А. Блок</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5</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6</w:t>
            </w: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С.А. Есенин</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7</w:t>
            </w:r>
          </w:p>
        </w:tc>
        <w:tc>
          <w:tcPr>
            <w:tcW w:w="5846" w:type="dxa"/>
          </w:tcPr>
          <w:p w:rsidR="00510730" w:rsidRPr="003A67A9" w:rsidRDefault="00510730"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В.В. Маяковский</w:t>
            </w:r>
          </w:p>
        </w:tc>
        <w:tc>
          <w:tcPr>
            <w:tcW w:w="3191"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4</w:t>
            </w:r>
          </w:p>
        </w:tc>
      </w:tr>
      <w:tr w:rsidR="00510730" w:rsidRPr="003A67A9" w:rsidTr="008D0A81">
        <w:tc>
          <w:tcPr>
            <w:tcW w:w="534" w:type="dxa"/>
          </w:tcPr>
          <w:p w:rsidR="00510730"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8</w:t>
            </w:r>
          </w:p>
        </w:tc>
        <w:tc>
          <w:tcPr>
            <w:tcW w:w="5846"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Литературный процесс 1920-х годов.</w:t>
            </w:r>
          </w:p>
        </w:tc>
        <w:tc>
          <w:tcPr>
            <w:tcW w:w="3191" w:type="dxa"/>
          </w:tcPr>
          <w:p w:rsidR="00510730" w:rsidRPr="003A67A9" w:rsidRDefault="00510730" w:rsidP="003A67A9">
            <w:pPr>
              <w:spacing w:line="276" w:lineRule="auto"/>
              <w:jc w:val="both"/>
              <w:rPr>
                <w:rFonts w:ascii="Times New Roman" w:hAnsi="Times New Roman" w:cs="Times New Roman"/>
                <w:b/>
                <w:sz w:val="24"/>
                <w:szCs w:val="24"/>
              </w:rPr>
            </w:pP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А.А. Фадеев</w:t>
            </w:r>
          </w:p>
        </w:tc>
        <w:tc>
          <w:tcPr>
            <w:tcW w:w="3191"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510730" w:rsidP="003A67A9">
            <w:pPr>
              <w:spacing w:line="276" w:lineRule="auto"/>
              <w:jc w:val="both"/>
              <w:rPr>
                <w:rFonts w:ascii="Times New Roman" w:hAnsi="Times New Roman" w:cs="Times New Roman"/>
                <w:b/>
                <w:sz w:val="24"/>
                <w:szCs w:val="24"/>
              </w:rPr>
            </w:pPr>
          </w:p>
        </w:tc>
        <w:tc>
          <w:tcPr>
            <w:tcW w:w="5846" w:type="dxa"/>
          </w:tcPr>
          <w:p w:rsidR="00510730" w:rsidRPr="003A67A9" w:rsidRDefault="008D0A81"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Е.И. Замятин</w:t>
            </w:r>
          </w:p>
        </w:tc>
        <w:tc>
          <w:tcPr>
            <w:tcW w:w="3191"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510730" w:rsidRPr="003A67A9" w:rsidTr="008D0A81">
        <w:tc>
          <w:tcPr>
            <w:tcW w:w="534" w:type="dxa"/>
          </w:tcPr>
          <w:p w:rsidR="00510730"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9</w:t>
            </w:r>
          </w:p>
        </w:tc>
        <w:tc>
          <w:tcPr>
            <w:tcW w:w="5846" w:type="dxa"/>
          </w:tcPr>
          <w:p w:rsidR="00510730"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Литература 1930-х годов(общая характеристика)</w:t>
            </w:r>
          </w:p>
        </w:tc>
        <w:tc>
          <w:tcPr>
            <w:tcW w:w="3191" w:type="dxa"/>
          </w:tcPr>
          <w:p w:rsidR="00510730" w:rsidRPr="003A67A9" w:rsidRDefault="00510730" w:rsidP="003A67A9">
            <w:pPr>
              <w:spacing w:line="276" w:lineRule="auto"/>
              <w:jc w:val="both"/>
              <w:rPr>
                <w:rFonts w:ascii="Times New Roman" w:hAnsi="Times New Roman" w:cs="Times New Roman"/>
                <w:sz w:val="24"/>
                <w:szCs w:val="24"/>
              </w:rPr>
            </w:pP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А.П. Платонов</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М.А. Булгаков</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5</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М.И. Цветаева</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О.Э. Мандельштам:</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В.Л. Пастернак</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А.А. Ахматова</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4</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М.А. Шолохов</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6</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А.Т. Твардовский</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Проза о Великой Отечественной войне</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3</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Поэзия о Великой Отечественной войне</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Драматургия о Великой Отечественной войне</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А.И. Солженицын</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3</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Поэзия послевоенного периода</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Н.М. Рубцов</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И.А. Бродский</w:t>
            </w:r>
          </w:p>
        </w:tc>
        <w:tc>
          <w:tcPr>
            <w:tcW w:w="3191" w:type="dxa"/>
          </w:tcPr>
          <w:p w:rsidR="00453C22" w:rsidRPr="003A67A9" w:rsidRDefault="00453C22"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3</w:t>
            </w:r>
          </w:p>
        </w:tc>
      </w:tr>
      <w:tr w:rsidR="00453C22" w:rsidRPr="003A67A9" w:rsidTr="008D0A81">
        <w:tc>
          <w:tcPr>
            <w:tcW w:w="534" w:type="dxa"/>
          </w:tcPr>
          <w:p w:rsidR="00453C22" w:rsidRPr="003A67A9" w:rsidRDefault="00453C22" w:rsidP="003A67A9">
            <w:pPr>
              <w:spacing w:line="276" w:lineRule="auto"/>
              <w:jc w:val="both"/>
              <w:rPr>
                <w:rFonts w:ascii="Times New Roman" w:hAnsi="Times New Roman" w:cs="Times New Roman"/>
                <w:b/>
                <w:sz w:val="24"/>
                <w:szCs w:val="24"/>
              </w:rPr>
            </w:pPr>
          </w:p>
        </w:tc>
        <w:tc>
          <w:tcPr>
            <w:tcW w:w="5846" w:type="dxa"/>
          </w:tcPr>
          <w:p w:rsidR="00453C22" w:rsidRPr="003A67A9" w:rsidRDefault="00453C22"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Русская проза 2-й половины 20 - начала 21 века</w:t>
            </w:r>
          </w:p>
        </w:tc>
        <w:tc>
          <w:tcPr>
            <w:tcW w:w="3191" w:type="dxa"/>
          </w:tcPr>
          <w:p w:rsidR="00453C22" w:rsidRPr="003A67A9" w:rsidRDefault="00453C22" w:rsidP="003A67A9">
            <w:pPr>
              <w:spacing w:line="276" w:lineRule="auto"/>
              <w:jc w:val="both"/>
              <w:rPr>
                <w:rFonts w:ascii="Times New Roman" w:hAnsi="Times New Roman" w:cs="Times New Roman"/>
                <w:b/>
                <w:sz w:val="24"/>
                <w:szCs w:val="24"/>
              </w:rPr>
            </w:pP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В.М. Шукшин</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В.Г. Распутин</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2</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Ч. Айтматов</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Ф.А. Искандер</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sz w:val="24"/>
                <w:szCs w:val="24"/>
              </w:rPr>
            </w:pPr>
          </w:p>
        </w:tc>
        <w:tc>
          <w:tcPr>
            <w:tcW w:w="5846"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Ю.П. Казаков</w:t>
            </w:r>
          </w:p>
        </w:tc>
        <w:tc>
          <w:tcPr>
            <w:tcW w:w="3191" w:type="dxa"/>
          </w:tcPr>
          <w:p w:rsidR="00CD3DFF" w:rsidRPr="003A67A9" w:rsidRDefault="00CD3DFF"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1</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Русская поэзия 2-й половины 20 века- начала 21 века</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Драматургия 2-ой половины 20 - начала 21 века</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Литература народов России</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Итоговый урок</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Коллективный проект</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2</w:t>
            </w:r>
          </w:p>
        </w:tc>
      </w:tr>
      <w:tr w:rsidR="00CD3DFF" w:rsidRPr="003A67A9" w:rsidTr="008D0A81">
        <w:tc>
          <w:tcPr>
            <w:tcW w:w="534" w:type="dxa"/>
          </w:tcPr>
          <w:p w:rsidR="00CD3DFF" w:rsidRPr="003A67A9" w:rsidRDefault="00CD3DFF" w:rsidP="003A67A9">
            <w:pPr>
              <w:spacing w:line="276" w:lineRule="auto"/>
              <w:jc w:val="both"/>
              <w:rPr>
                <w:rFonts w:ascii="Times New Roman" w:hAnsi="Times New Roman" w:cs="Times New Roman"/>
                <w:b/>
                <w:sz w:val="24"/>
                <w:szCs w:val="24"/>
              </w:rPr>
            </w:pPr>
          </w:p>
        </w:tc>
        <w:tc>
          <w:tcPr>
            <w:tcW w:w="5846"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Подготовка и проведение работы в форме ЕГЭ по литературе</w:t>
            </w:r>
          </w:p>
        </w:tc>
        <w:tc>
          <w:tcPr>
            <w:tcW w:w="3191" w:type="dxa"/>
          </w:tcPr>
          <w:p w:rsidR="00CD3DFF" w:rsidRPr="003A67A9" w:rsidRDefault="00CD3DFF"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4</w:t>
            </w:r>
          </w:p>
        </w:tc>
      </w:tr>
      <w:tr w:rsidR="008D0A81" w:rsidRPr="003A67A9" w:rsidTr="008D0A81">
        <w:tc>
          <w:tcPr>
            <w:tcW w:w="534" w:type="dxa"/>
          </w:tcPr>
          <w:p w:rsidR="008D0A81" w:rsidRPr="003A67A9" w:rsidRDefault="008D0A81" w:rsidP="003A67A9">
            <w:pPr>
              <w:spacing w:line="276" w:lineRule="auto"/>
              <w:jc w:val="both"/>
              <w:rPr>
                <w:rFonts w:ascii="Times New Roman" w:hAnsi="Times New Roman" w:cs="Times New Roman"/>
                <w:b/>
                <w:sz w:val="24"/>
                <w:szCs w:val="24"/>
              </w:rPr>
            </w:pPr>
          </w:p>
        </w:tc>
        <w:tc>
          <w:tcPr>
            <w:tcW w:w="5846"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Резерв</w:t>
            </w:r>
          </w:p>
        </w:tc>
        <w:tc>
          <w:tcPr>
            <w:tcW w:w="3191"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w:t>
            </w:r>
          </w:p>
        </w:tc>
      </w:tr>
      <w:tr w:rsidR="008D0A81" w:rsidRPr="003A67A9" w:rsidTr="008D0A81">
        <w:tc>
          <w:tcPr>
            <w:tcW w:w="534" w:type="dxa"/>
          </w:tcPr>
          <w:p w:rsidR="008D0A81" w:rsidRPr="003A67A9" w:rsidRDefault="008D0A81" w:rsidP="003A67A9">
            <w:pPr>
              <w:spacing w:line="276" w:lineRule="auto"/>
              <w:jc w:val="both"/>
              <w:rPr>
                <w:rFonts w:ascii="Times New Roman" w:hAnsi="Times New Roman" w:cs="Times New Roman"/>
                <w:b/>
                <w:sz w:val="24"/>
                <w:szCs w:val="24"/>
              </w:rPr>
            </w:pPr>
          </w:p>
        </w:tc>
        <w:tc>
          <w:tcPr>
            <w:tcW w:w="5846"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Итого</w:t>
            </w:r>
          </w:p>
        </w:tc>
        <w:tc>
          <w:tcPr>
            <w:tcW w:w="3191" w:type="dxa"/>
          </w:tcPr>
          <w:p w:rsidR="008D0A81" w:rsidRPr="003A67A9" w:rsidRDefault="008D0A81" w:rsidP="003A67A9">
            <w:pPr>
              <w:spacing w:line="276" w:lineRule="auto"/>
              <w:jc w:val="both"/>
              <w:rPr>
                <w:rFonts w:ascii="Times New Roman" w:hAnsi="Times New Roman" w:cs="Times New Roman"/>
                <w:b/>
                <w:sz w:val="24"/>
                <w:szCs w:val="24"/>
              </w:rPr>
            </w:pPr>
            <w:r w:rsidRPr="003A67A9">
              <w:rPr>
                <w:rFonts w:ascii="Times New Roman" w:hAnsi="Times New Roman" w:cs="Times New Roman"/>
                <w:b/>
                <w:sz w:val="24"/>
                <w:szCs w:val="24"/>
              </w:rPr>
              <w:t>102</w:t>
            </w:r>
          </w:p>
        </w:tc>
      </w:tr>
    </w:tbl>
    <w:p w:rsidR="008D0A81" w:rsidRPr="003A67A9" w:rsidRDefault="008D0A81" w:rsidP="003A67A9">
      <w:pPr>
        <w:spacing w:after="0"/>
        <w:ind w:firstLine="709"/>
        <w:jc w:val="both"/>
        <w:rPr>
          <w:rFonts w:ascii="Times New Roman" w:hAnsi="Times New Roman" w:cs="Times New Roman"/>
          <w:b/>
          <w:sz w:val="24"/>
          <w:szCs w:val="24"/>
        </w:rPr>
      </w:pPr>
    </w:p>
    <w:p w:rsidR="00F6418F" w:rsidRDefault="00F6418F" w:rsidP="003A67A9">
      <w:pPr>
        <w:spacing w:after="0"/>
        <w:ind w:firstLine="709"/>
        <w:jc w:val="center"/>
        <w:rPr>
          <w:rFonts w:ascii="Times New Roman" w:hAnsi="Times New Roman" w:cs="Times New Roman"/>
          <w:b/>
          <w:sz w:val="24"/>
          <w:szCs w:val="24"/>
        </w:rPr>
      </w:pPr>
    </w:p>
    <w:p w:rsidR="00F6418F" w:rsidRDefault="00022626" w:rsidP="003A67A9">
      <w:pPr>
        <w:spacing w:after="0"/>
        <w:ind w:firstLine="709"/>
        <w:jc w:val="center"/>
        <w:rPr>
          <w:rFonts w:ascii="Times New Roman" w:hAnsi="Times New Roman" w:cs="Times New Roman"/>
          <w:b/>
          <w:sz w:val="24"/>
          <w:szCs w:val="24"/>
        </w:rPr>
      </w:pPr>
      <w:r w:rsidRPr="003A67A9">
        <w:rPr>
          <w:rFonts w:ascii="Times New Roman" w:hAnsi="Times New Roman" w:cs="Times New Roman"/>
          <w:b/>
          <w:sz w:val="24"/>
          <w:szCs w:val="24"/>
        </w:rPr>
        <w:t xml:space="preserve">Календарно-тематический планирование </w:t>
      </w:r>
    </w:p>
    <w:p w:rsidR="00F6418F" w:rsidRDefault="00F6418F" w:rsidP="00F6418F">
      <w:pPr>
        <w:spacing w:after="0"/>
        <w:ind w:firstLine="709"/>
        <w:rPr>
          <w:rFonts w:ascii="Times New Roman" w:hAnsi="Times New Roman" w:cs="Times New Roman"/>
          <w:b/>
          <w:sz w:val="24"/>
          <w:szCs w:val="24"/>
        </w:rPr>
      </w:pPr>
    </w:p>
    <w:p w:rsidR="00022626" w:rsidRPr="003A67A9" w:rsidRDefault="00022626" w:rsidP="00F6418F">
      <w:pPr>
        <w:spacing w:after="0"/>
        <w:ind w:firstLine="709"/>
        <w:rPr>
          <w:rFonts w:ascii="Times New Roman" w:hAnsi="Times New Roman" w:cs="Times New Roman"/>
          <w:b/>
          <w:sz w:val="24"/>
          <w:szCs w:val="24"/>
        </w:rPr>
      </w:pPr>
      <w:r w:rsidRPr="003A67A9">
        <w:rPr>
          <w:rFonts w:ascii="Times New Roman" w:hAnsi="Times New Roman" w:cs="Times New Roman"/>
          <w:b/>
          <w:sz w:val="24"/>
          <w:szCs w:val="24"/>
        </w:rPr>
        <w:t>10 класс</w:t>
      </w:r>
    </w:p>
    <w:tbl>
      <w:tblPr>
        <w:tblStyle w:val="a3"/>
        <w:tblW w:w="0" w:type="auto"/>
        <w:tblLayout w:type="fixed"/>
        <w:tblLook w:val="04A0" w:firstRow="1" w:lastRow="0" w:firstColumn="1" w:lastColumn="0" w:noHBand="0" w:noVBand="1"/>
      </w:tblPr>
      <w:tblGrid>
        <w:gridCol w:w="576"/>
        <w:gridCol w:w="4352"/>
        <w:gridCol w:w="992"/>
        <w:gridCol w:w="992"/>
        <w:gridCol w:w="1076"/>
        <w:gridCol w:w="1583"/>
      </w:tblGrid>
      <w:tr w:rsidR="00726313" w:rsidRPr="003A67A9" w:rsidTr="004F1F5B">
        <w:trPr>
          <w:trHeight w:val="300"/>
        </w:trPr>
        <w:tc>
          <w:tcPr>
            <w:tcW w:w="576" w:type="dxa"/>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w:t>
            </w:r>
          </w:p>
        </w:tc>
        <w:tc>
          <w:tcPr>
            <w:tcW w:w="4352" w:type="dxa"/>
            <w:noWrap/>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Тема урока</w:t>
            </w:r>
          </w:p>
        </w:tc>
        <w:tc>
          <w:tcPr>
            <w:tcW w:w="992" w:type="dxa"/>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Кол-во часов</w:t>
            </w:r>
          </w:p>
        </w:tc>
        <w:tc>
          <w:tcPr>
            <w:tcW w:w="2068" w:type="dxa"/>
            <w:gridSpan w:val="2"/>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Дата проведения</w:t>
            </w:r>
          </w:p>
        </w:tc>
        <w:tc>
          <w:tcPr>
            <w:tcW w:w="1583" w:type="dxa"/>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Примечание</w:t>
            </w:r>
          </w:p>
        </w:tc>
      </w:tr>
      <w:tr w:rsidR="00726313" w:rsidRPr="003A67A9" w:rsidTr="004F1F5B">
        <w:trPr>
          <w:trHeight w:val="300"/>
        </w:trPr>
        <w:tc>
          <w:tcPr>
            <w:tcW w:w="576" w:type="dxa"/>
          </w:tcPr>
          <w:p w:rsidR="00726313" w:rsidRPr="003A67A9" w:rsidRDefault="00726313" w:rsidP="003A67A9">
            <w:pPr>
              <w:spacing w:line="276" w:lineRule="auto"/>
              <w:jc w:val="both"/>
              <w:rPr>
                <w:rFonts w:ascii="Times New Roman" w:hAnsi="Times New Roman" w:cs="Times New Roman"/>
                <w:b/>
                <w:bCs/>
                <w:sz w:val="24"/>
                <w:szCs w:val="24"/>
              </w:rPr>
            </w:pPr>
          </w:p>
        </w:tc>
        <w:tc>
          <w:tcPr>
            <w:tcW w:w="4352" w:type="dxa"/>
            <w:noWrap/>
          </w:tcPr>
          <w:p w:rsidR="00726313" w:rsidRPr="003A67A9" w:rsidRDefault="00726313" w:rsidP="003A67A9">
            <w:pPr>
              <w:spacing w:line="276" w:lineRule="auto"/>
              <w:jc w:val="both"/>
              <w:rPr>
                <w:rFonts w:ascii="Times New Roman" w:hAnsi="Times New Roman" w:cs="Times New Roman"/>
                <w:b/>
                <w:bCs/>
                <w:sz w:val="24"/>
                <w:szCs w:val="24"/>
              </w:rPr>
            </w:pPr>
          </w:p>
        </w:tc>
        <w:tc>
          <w:tcPr>
            <w:tcW w:w="992" w:type="dxa"/>
          </w:tcPr>
          <w:p w:rsidR="00726313" w:rsidRPr="003A67A9" w:rsidRDefault="00726313" w:rsidP="003A67A9">
            <w:pPr>
              <w:spacing w:line="276" w:lineRule="auto"/>
              <w:jc w:val="both"/>
              <w:rPr>
                <w:rFonts w:ascii="Times New Roman" w:hAnsi="Times New Roman" w:cs="Times New Roman"/>
                <w:b/>
                <w:bCs/>
                <w:sz w:val="24"/>
                <w:szCs w:val="24"/>
              </w:rPr>
            </w:pPr>
          </w:p>
        </w:tc>
        <w:tc>
          <w:tcPr>
            <w:tcW w:w="992" w:type="dxa"/>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По плану</w:t>
            </w:r>
          </w:p>
        </w:tc>
        <w:tc>
          <w:tcPr>
            <w:tcW w:w="1076" w:type="dxa"/>
          </w:tcPr>
          <w:p w:rsidR="00726313" w:rsidRPr="003A67A9" w:rsidRDefault="00726313"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Фактически</w:t>
            </w:r>
          </w:p>
        </w:tc>
        <w:tc>
          <w:tcPr>
            <w:tcW w:w="1583" w:type="dxa"/>
          </w:tcPr>
          <w:p w:rsidR="00726313" w:rsidRPr="003A67A9" w:rsidRDefault="00726313" w:rsidP="003A67A9">
            <w:pPr>
              <w:spacing w:line="276" w:lineRule="auto"/>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Введение.</w:t>
            </w:r>
            <w:r w:rsidRPr="003A67A9">
              <w:rPr>
                <w:rFonts w:ascii="Times New Roman" w:hAnsi="Times New Roman" w:cs="Times New Roman"/>
                <w:sz w:val="24"/>
                <w:szCs w:val="24"/>
              </w:rPr>
              <w:t xml:space="preserve"> Становление реализма в русской литературе 19 века. Историко-литературный процесс.</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Реализм как литературное направление и метод в искусстве.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Страницы истории западно-европейского романа 19 века. Ф. Стендаль "Красное и черное".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Страницы истории западно-европейского романа 19 века. О. де  Бальзак "Отец Горио".</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Страницы истории западно-европейского романа 19 века. Ч. Диккенс "Домби и сын".</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И.С. Тургенев.</w:t>
            </w:r>
            <w:r w:rsidRPr="003A67A9">
              <w:rPr>
                <w:rFonts w:ascii="Times New Roman" w:hAnsi="Times New Roman" w:cs="Times New Roman"/>
                <w:sz w:val="24"/>
                <w:szCs w:val="24"/>
              </w:rPr>
              <w:t xml:space="preserve"> Судьба писателя. Формирование общественных взглядов писателя.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Преходящее и вечное в художественном мире Тургенева.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Творческая история романа "Отцы и дети". Герой 60-х годов 19 века нигилист Базаров.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Споры партий и конфликт поколений в романе. Сатирическое изображение Тургеневым представителей "отцов" и "детей".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Базаров и Аркадий Кирсанов. Испытание дружбой.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Внутренний конфликт Базарова. Испытание любовью.</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Базаров и его родители. Тургеневское изображение путей преодоления конфликта поколений.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Базаров как "трагическое лицо". Финал </w:t>
            </w:r>
            <w:r w:rsidRPr="003A67A9">
              <w:rPr>
                <w:rFonts w:ascii="Times New Roman" w:hAnsi="Times New Roman" w:cs="Times New Roman"/>
                <w:sz w:val="24"/>
                <w:szCs w:val="24"/>
              </w:rPr>
              <w:lastRenderedPageBreak/>
              <w:t>романа.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Классное сочинение по роману Тургенева "Отцы и дети".</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Вн.чт. Н.Г. Чернышевский. </w:t>
            </w:r>
            <w:r w:rsidRPr="003A67A9">
              <w:rPr>
                <w:rFonts w:ascii="Times New Roman" w:hAnsi="Times New Roman" w:cs="Times New Roman"/>
                <w:sz w:val="24"/>
                <w:szCs w:val="24"/>
              </w:rPr>
              <w:t>Жизнь и творчество. История создания романа "Что делать?".</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Вн.чт. </w:t>
            </w:r>
            <w:r w:rsidRPr="003A67A9">
              <w:rPr>
                <w:rFonts w:ascii="Times New Roman" w:hAnsi="Times New Roman" w:cs="Times New Roman"/>
                <w:sz w:val="24"/>
                <w:szCs w:val="24"/>
              </w:rPr>
              <w:t>Своеобразие жанра романа "Что делать?". Основные элементы его художественного мира. Сюжет романа как развернутый ответ на вопрос, вынесенный в название.</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И.А. Гончаров.</w:t>
            </w:r>
            <w:r w:rsidRPr="003A67A9">
              <w:rPr>
                <w:rFonts w:ascii="Times New Roman" w:hAnsi="Times New Roman" w:cs="Times New Roman"/>
                <w:sz w:val="24"/>
                <w:szCs w:val="24"/>
              </w:rPr>
              <w:t xml:space="preserve"> Личность писателя. Своеобразие художественного таланта Гончарова.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Роман "Обломов". Реалистические приемы изображения героя в первой части.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Полнота и сложность образа Обломова, истоки характера главного героя.</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Андрей Штольц как антипод Обломова. Смысл сопоставления героев в романе.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Обломов и Ольга Ильинская: испытание героя любовью.</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Финал романа. Авторская оценка жизненного пути главного героя.</w:t>
            </w:r>
            <w:r w:rsidR="003A67A9">
              <w:rPr>
                <w:rFonts w:ascii="Times New Roman" w:hAnsi="Times New Roman" w:cs="Times New Roman"/>
                <w:sz w:val="24"/>
                <w:szCs w:val="24"/>
              </w:rPr>
              <w:t xml:space="preserve"> </w:t>
            </w:r>
            <w:r w:rsidRPr="003A67A9">
              <w:rPr>
                <w:rFonts w:ascii="Times New Roman" w:hAnsi="Times New Roman" w:cs="Times New Roman"/>
                <w:sz w:val="24"/>
                <w:szCs w:val="24"/>
              </w:rPr>
              <w:t xml:space="preserve">Историко-философский смысл произведения. </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Роман "Обломов" в других видах искусства.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24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Классное сочинение по роману Гончарова "Обломов".</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25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А.Н. Островский.</w:t>
            </w:r>
            <w:r w:rsidRPr="003A67A9">
              <w:rPr>
                <w:rFonts w:ascii="Times New Roman" w:hAnsi="Times New Roman" w:cs="Times New Roman"/>
                <w:sz w:val="24"/>
                <w:szCs w:val="24"/>
              </w:rPr>
              <w:t xml:space="preserve"> Личность и творчество драматурга.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Творческая история и конфликт драмы "Гроза".Изображение Островским драматических противоречий русской жизни в кризисную эпоху.</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Нравы города Калинова.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Образ Катерины Кабановой. Народные истоки ее характера. Суть конфликта героини с "темным царством".</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Катерина в системе образов драмы "Гроза".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Смысл названия пьесы. Трагическое и </w:t>
            </w:r>
            <w:r w:rsidRPr="003A67A9">
              <w:rPr>
                <w:rFonts w:ascii="Times New Roman" w:hAnsi="Times New Roman" w:cs="Times New Roman"/>
                <w:sz w:val="24"/>
                <w:szCs w:val="24"/>
              </w:rPr>
              <w:lastRenderedPageBreak/>
              <w:t xml:space="preserve">жизнеутверждающее в драме Островского. </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31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Художественное своеобразие пьес Островского.</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Классное сочинение по драме Островского "Гроза".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Ф.И. Тютчев.</w:t>
            </w:r>
            <w:r w:rsidRPr="003A67A9">
              <w:rPr>
                <w:rFonts w:ascii="Times New Roman" w:hAnsi="Times New Roman" w:cs="Times New Roman"/>
                <w:sz w:val="24"/>
                <w:szCs w:val="24"/>
              </w:rPr>
              <w:t xml:space="preserve"> Очерк жизни итворчества.  Пейзажная лирика.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 Хаос и космос в поэзии Ф.И. Тютчева.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Любовь в лирике Ф.И.Тютчева.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Письменный анализ лирического текста.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Н.А. Некрасов.</w:t>
            </w:r>
            <w:r w:rsidRPr="003A67A9">
              <w:rPr>
                <w:rFonts w:ascii="Times New Roman" w:hAnsi="Times New Roman" w:cs="Times New Roman"/>
                <w:sz w:val="24"/>
                <w:szCs w:val="24"/>
              </w:rPr>
              <w:t xml:space="preserve"> Личность и творчество поэта. Народные истоки мироощущения Некрасова. </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гражданской ответственности поэта перед народом в лирике Некрасова.Художественное своеобразие, новизна содержания и поэтического языка поэта.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"Кому на Руси жить хорошо". Историко-культурная основа произведения. Своеобразие языка и композиции поэмы.</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Изменение крестьянских представлений о счастье. </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Крестьянские судьбы в изображении Некрасова: Яким Нагой и Ермил Гирин.</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Вера поэта в духовную силу, богатырство народа. Матрена Тимофеевна и дед Савелий.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Образ Гриши Добросклонова, его роль в поэме. Открытый финал произведения. Неразрешенность вопроса о народной судьбе.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поэме Некрасова "Кому на Руси жить хорошо".</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А.А. Фет. </w:t>
            </w:r>
            <w:r w:rsidRPr="003A67A9">
              <w:rPr>
                <w:rFonts w:ascii="Times New Roman" w:hAnsi="Times New Roman" w:cs="Times New Roman"/>
                <w:sz w:val="24"/>
                <w:szCs w:val="24"/>
              </w:rPr>
              <w:t>Личность и творчество поэта. "Остановленные мгновения" в стихотворениях Фета.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Характерные особенности лирики Фета, его новаторские черты.</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Письменный анализ лирического </w:t>
            </w:r>
            <w:r w:rsidRPr="003A67A9">
              <w:rPr>
                <w:rFonts w:ascii="Times New Roman" w:hAnsi="Times New Roman" w:cs="Times New Roman"/>
                <w:sz w:val="24"/>
                <w:szCs w:val="24"/>
              </w:rPr>
              <w:lastRenderedPageBreak/>
              <w:t>текста.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48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Вн.чт</w:t>
            </w:r>
            <w:r w:rsidRPr="003A67A9">
              <w:rPr>
                <w:rFonts w:ascii="Times New Roman" w:hAnsi="Times New Roman" w:cs="Times New Roman"/>
                <w:sz w:val="24"/>
                <w:szCs w:val="24"/>
              </w:rPr>
              <w:t xml:space="preserve">. </w:t>
            </w:r>
            <w:r w:rsidRPr="003A67A9">
              <w:rPr>
                <w:rFonts w:ascii="Times New Roman" w:hAnsi="Times New Roman" w:cs="Times New Roman"/>
                <w:bCs/>
                <w:sz w:val="24"/>
                <w:szCs w:val="24"/>
              </w:rPr>
              <w:t>А.К. Толстой</w:t>
            </w:r>
            <w:r w:rsidRPr="003A67A9">
              <w:rPr>
                <w:rFonts w:ascii="Times New Roman" w:hAnsi="Times New Roman" w:cs="Times New Roman"/>
                <w:sz w:val="24"/>
                <w:szCs w:val="24"/>
              </w:rPr>
              <w:t>. Стремление к пушкинской гармонии и творческая самобытность поэзии А.К. Толстого.</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Вн.чт. </w:t>
            </w:r>
            <w:r w:rsidRPr="003A67A9">
              <w:rPr>
                <w:rFonts w:ascii="Times New Roman" w:hAnsi="Times New Roman" w:cs="Times New Roman"/>
                <w:sz w:val="24"/>
                <w:szCs w:val="24"/>
              </w:rPr>
              <w:t>Образ Козьмы Пруткова, его место в русской поэзии.</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Вн.чт. </w:t>
            </w:r>
            <w:r w:rsidRPr="003A67A9">
              <w:rPr>
                <w:rFonts w:ascii="Times New Roman" w:hAnsi="Times New Roman" w:cs="Times New Roman"/>
                <w:sz w:val="24"/>
                <w:szCs w:val="24"/>
              </w:rPr>
              <w:t>Универсальный талант А.К. Толстого: поэта, драматурга, прозаика.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М.Е. Салтыков-Щедрин. </w:t>
            </w:r>
            <w:r w:rsidRPr="003A67A9">
              <w:rPr>
                <w:rFonts w:ascii="Times New Roman" w:hAnsi="Times New Roman" w:cs="Times New Roman"/>
                <w:sz w:val="24"/>
                <w:szCs w:val="24"/>
              </w:rPr>
              <w:t>Проблематика и жанровое своеобразие сатиры "История одного города".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Глуповские градоначальники: гротескное изображение пороков государственной власти в России.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Народ  в "Истории одного города". Размышления автора о прошлом и будущем России.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Ф.И. Достоевский.</w:t>
            </w:r>
            <w:r w:rsidRPr="003A67A9">
              <w:rPr>
                <w:rFonts w:ascii="Times New Roman" w:hAnsi="Times New Roman" w:cs="Times New Roman"/>
                <w:sz w:val="24"/>
                <w:szCs w:val="24"/>
              </w:rPr>
              <w:t xml:space="preserve"> Судьба писателя, трагические обстоятельства, сформировавшие его мировоззрение.</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Атмосфера 1860-х годов и ее отражение в романе "Преступление и наказание".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Петербургские углы. "Униженные и оскорбленные" в романе.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Теория Раскольникова как причина его преступления. Глубина психологического анализа в романе.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Идея и натура Раскольникова. Наказание героя.</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Второстепенные персонажи, их роль в повествовании.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Раскольников и Сонечка. Нравственное возрождение героя.</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Раскольников в эпилоге романа. Гравственный смысл произведения, его связь с почвенническими взглядами Достоевского.</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роману Достоевского "Преступление и наказание".</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63</w:t>
            </w:r>
          </w:p>
        </w:tc>
        <w:tc>
          <w:tcPr>
            <w:tcW w:w="4352" w:type="dxa"/>
            <w:noWrap/>
            <w:hideMark/>
          </w:tcPr>
          <w:p w:rsidR="00726313" w:rsidRPr="003A67A9" w:rsidRDefault="00726313" w:rsidP="003A67A9">
            <w:pPr>
              <w:spacing w:line="276" w:lineRule="auto"/>
              <w:jc w:val="both"/>
              <w:rPr>
                <w:rFonts w:ascii="Times New Roman" w:hAnsi="Times New Roman" w:cs="Times New Roman"/>
                <w:bCs/>
                <w:sz w:val="24"/>
                <w:szCs w:val="24"/>
              </w:rPr>
            </w:pPr>
            <w:r w:rsidRPr="003A67A9">
              <w:rPr>
                <w:rFonts w:ascii="Times New Roman" w:hAnsi="Times New Roman" w:cs="Times New Roman"/>
                <w:bCs/>
                <w:sz w:val="24"/>
                <w:szCs w:val="24"/>
              </w:rPr>
              <w:t>Русская литературная критика 2-й половины 19 века (обзор).</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Статьи Н.А. Добролюбова "Что такое обломовщина?", "Луч света в темном </w:t>
            </w:r>
            <w:r w:rsidRPr="003A67A9">
              <w:rPr>
                <w:rFonts w:ascii="Times New Roman" w:hAnsi="Times New Roman" w:cs="Times New Roman"/>
                <w:sz w:val="24"/>
                <w:szCs w:val="24"/>
              </w:rPr>
              <w:lastRenderedPageBreak/>
              <w:t>царстве", Д.И. Писарева "Базаров".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65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Л.Н. Толстой</w:t>
            </w:r>
            <w:r w:rsidRPr="003A67A9">
              <w:rPr>
                <w:rFonts w:ascii="Times New Roman" w:hAnsi="Times New Roman" w:cs="Times New Roman"/>
                <w:sz w:val="24"/>
                <w:szCs w:val="24"/>
              </w:rPr>
              <w:t>. Этапы биографии писателя и их отражение в творчестве.</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"Война и мир" как роман-эпопея. Творческая история произведения.</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Сатирическое изображение большого света в романе. Противостояние Пьера Безухова пошлости и пустоте петербургского общества.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Семьи Ростовых и Болконских: различие семейного уклада и единство нравственных идеалов.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Изображение в романе войны 1805-1807 годов. Аустерлицкое сражение, его роль в судьбе князя Андрея Болконского.</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Выразительное чтение наизусть отрывка из романа.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Образ Наташи Ростовой.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Война 1812 года в судьбах героев романа. Изображение Толстым народного характера войны.</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Наполеон и Кутузов. Взгляд Толстого на роль личности в истории.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Народность в понимании Толстого.</w:t>
            </w:r>
            <w:r w:rsidR="008E1CC1">
              <w:rPr>
                <w:rFonts w:ascii="Times New Roman" w:hAnsi="Times New Roman" w:cs="Times New Roman"/>
                <w:sz w:val="24"/>
                <w:szCs w:val="24"/>
              </w:rPr>
              <w:t xml:space="preserve"> </w:t>
            </w:r>
            <w:r w:rsidRPr="003A67A9">
              <w:rPr>
                <w:rFonts w:ascii="Times New Roman" w:hAnsi="Times New Roman" w:cs="Times New Roman"/>
                <w:sz w:val="24"/>
                <w:szCs w:val="24"/>
              </w:rPr>
              <w:t>Пьер Безухов и Платон Каратаев.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Духовные искания любимых героев Толстого: Пьера, князя Андрея, Наташи и Николая Ростовых.</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Финал произведения. Смысл названия романа-эпопеи "Война и мир".</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Образы героев Л.Н. Толстого в интерпретации художников, музыкантов, кинематографистов.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роману Л.Н. Толстого "Война и мир".</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роману Л.Н. Толстого "Война и мир".</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Н.С. Лесков.</w:t>
            </w:r>
            <w:r w:rsidRPr="003A67A9">
              <w:rPr>
                <w:rFonts w:ascii="Times New Roman" w:hAnsi="Times New Roman" w:cs="Times New Roman"/>
                <w:sz w:val="24"/>
                <w:szCs w:val="24"/>
              </w:rPr>
              <w:t xml:space="preserve"> Самобытность таланта и особенность идейной позиции писателя.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Пестрота русского мира в хронике Лескова "Очарованный странник".</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Формирование типа русского </w:t>
            </w:r>
            <w:r w:rsidRPr="003A67A9">
              <w:rPr>
                <w:rFonts w:ascii="Times New Roman" w:hAnsi="Times New Roman" w:cs="Times New Roman"/>
                <w:sz w:val="24"/>
                <w:szCs w:val="24"/>
              </w:rPr>
              <w:lastRenderedPageBreak/>
              <w:t>праведника в трагических обс</w:t>
            </w:r>
            <w:r w:rsidR="004F1F5B">
              <w:rPr>
                <w:rFonts w:ascii="Times New Roman" w:hAnsi="Times New Roman" w:cs="Times New Roman"/>
                <w:sz w:val="24"/>
                <w:szCs w:val="24"/>
              </w:rPr>
              <w:t>тоятельствах жизни. Судьба Ивана</w:t>
            </w:r>
            <w:r w:rsidRPr="003A67A9">
              <w:rPr>
                <w:rFonts w:ascii="Times New Roman" w:hAnsi="Times New Roman" w:cs="Times New Roman"/>
                <w:sz w:val="24"/>
                <w:szCs w:val="24"/>
              </w:rPr>
              <w:t xml:space="preserve"> Флягина.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83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А.П. Чехов</w:t>
            </w:r>
            <w:r w:rsidRPr="003A67A9">
              <w:rPr>
                <w:rFonts w:ascii="Times New Roman" w:hAnsi="Times New Roman" w:cs="Times New Roman"/>
                <w:sz w:val="24"/>
                <w:szCs w:val="24"/>
              </w:rPr>
              <w:t>. Личность писателя. Особенности его художественного мироощущения.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Борьба живого и мертвого в рассказах А.П. Чехова ("Студент", "Ионыч", "Дама с собачкой").</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Борьба живого и мертвого в рассказах А.П. Чехова ("Человек в футляре","Крыжовник", "О любви").</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"Вишневый сад". Особенности конфликта, система персонажей в пьесе.</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Уходящее поколение владельцев сада: Раневская, Гаев.</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Молодые герои пьесы: Лопахин, Варя, Петя, Аня. Отношение автора к героям.</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Черты "новой драмы" в комедии "Вишневый сад" и других пьесах Чехова.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Черты "новой драмы" в комедии "Вишневый сад" и других пьесах Чехова.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Классное сочинение по пьесе Чехова "Вишневый сад".</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Из литературы народов России. </w:t>
            </w:r>
            <w:r w:rsidRPr="003A67A9">
              <w:rPr>
                <w:rFonts w:ascii="Times New Roman" w:hAnsi="Times New Roman" w:cs="Times New Roman"/>
                <w:sz w:val="24"/>
                <w:szCs w:val="24"/>
              </w:rPr>
              <w:t>Г.Тукай. Жизнь и творчество.</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93</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Зарубежная драматургия. </w:t>
            </w:r>
            <w:r w:rsidRPr="003A67A9">
              <w:rPr>
                <w:rFonts w:ascii="Times New Roman" w:hAnsi="Times New Roman" w:cs="Times New Roman"/>
                <w:sz w:val="24"/>
                <w:szCs w:val="24"/>
              </w:rPr>
              <w:t>Г. Ибсен, его творческий путь, особенности драматургии. Пьеса "Кукольный дом" ("Нора").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94</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Зарубежная поэзия</w:t>
            </w:r>
            <w:r w:rsidRPr="003A67A9">
              <w:rPr>
                <w:rFonts w:ascii="Times New Roman" w:hAnsi="Times New Roman" w:cs="Times New Roman"/>
                <w:sz w:val="24"/>
                <w:szCs w:val="24"/>
              </w:rPr>
              <w:t>. А. Рембо. Стихотворение "Пьяный корабль", сонет "Гласные".</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95</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Итоговый урок. </w:t>
            </w:r>
            <w:r w:rsidRPr="003A67A9">
              <w:rPr>
                <w:rFonts w:ascii="Times New Roman" w:hAnsi="Times New Roman" w:cs="Times New Roman"/>
                <w:sz w:val="24"/>
                <w:szCs w:val="24"/>
              </w:rPr>
              <w:t>Нравственные уроки русской литературы 19 века.</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96</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Коллективный проект "Историческое значение и современное звучание русской классической литературы второй половины 19 века".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97</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Коллективный проект "Историческое значение и современное звучание русской классической литературы </w:t>
            </w:r>
            <w:r w:rsidRPr="003A67A9">
              <w:rPr>
                <w:rFonts w:ascii="Times New Roman" w:hAnsi="Times New Roman" w:cs="Times New Roman"/>
                <w:sz w:val="24"/>
                <w:szCs w:val="24"/>
              </w:rPr>
              <w:lastRenderedPageBreak/>
              <w:t>второй половины 19 века".</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98</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 итогового сочинения.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99</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 итогового сочинения.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100</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Подготовка и проведение работы в форме итогового сочинения.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101</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 итогового сочинения.</w:t>
            </w:r>
          </w:p>
        </w:tc>
        <w:tc>
          <w:tcPr>
            <w:tcW w:w="992" w:type="dxa"/>
          </w:tcPr>
          <w:p w:rsidR="00726313" w:rsidRPr="003A67A9" w:rsidRDefault="004F1F5B" w:rsidP="003A67A9">
            <w:pPr>
              <w:spacing w:line="276"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bCs/>
                <w:sz w:val="24"/>
                <w:szCs w:val="24"/>
              </w:rPr>
            </w:pPr>
          </w:p>
        </w:tc>
      </w:tr>
      <w:tr w:rsidR="00726313" w:rsidRPr="003A67A9" w:rsidTr="004F1F5B">
        <w:trPr>
          <w:trHeight w:val="300"/>
        </w:trPr>
        <w:tc>
          <w:tcPr>
            <w:tcW w:w="576" w:type="dxa"/>
          </w:tcPr>
          <w:p w:rsidR="00726313"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102</w:t>
            </w:r>
          </w:p>
        </w:tc>
        <w:tc>
          <w:tcPr>
            <w:tcW w:w="4352" w:type="dxa"/>
            <w:noWrap/>
            <w:hideMark/>
          </w:tcPr>
          <w:p w:rsidR="00726313" w:rsidRPr="003A67A9" w:rsidRDefault="00726313"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Резервный урок.</w:t>
            </w:r>
          </w:p>
        </w:tc>
        <w:tc>
          <w:tcPr>
            <w:tcW w:w="992" w:type="dxa"/>
          </w:tcPr>
          <w:p w:rsidR="00726313" w:rsidRPr="003A67A9" w:rsidRDefault="004F1F5B" w:rsidP="003A67A9">
            <w:pPr>
              <w:spacing w:line="276" w:lineRule="auto"/>
              <w:ind w:firstLine="709"/>
              <w:jc w:val="both"/>
              <w:rPr>
                <w:rFonts w:ascii="Times New Roman" w:hAnsi="Times New Roman" w:cs="Times New Roman"/>
                <w:b/>
                <w:sz w:val="24"/>
                <w:szCs w:val="24"/>
              </w:rPr>
            </w:pPr>
            <w:r>
              <w:rPr>
                <w:rFonts w:ascii="Times New Roman" w:hAnsi="Times New Roman" w:cs="Times New Roman"/>
                <w:b/>
                <w:sz w:val="24"/>
                <w:szCs w:val="24"/>
              </w:rPr>
              <w:t>1</w:t>
            </w:r>
          </w:p>
        </w:tc>
        <w:tc>
          <w:tcPr>
            <w:tcW w:w="992"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076" w:type="dxa"/>
          </w:tcPr>
          <w:p w:rsidR="00726313" w:rsidRPr="003A67A9" w:rsidRDefault="00726313" w:rsidP="003A67A9">
            <w:pPr>
              <w:spacing w:line="276" w:lineRule="auto"/>
              <w:ind w:firstLine="709"/>
              <w:jc w:val="both"/>
              <w:rPr>
                <w:rFonts w:ascii="Times New Roman" w:hAnsi="Times New Roman" w:cs="Times New Roman"/>
                <w:b/>
                <w:sz w:val="24"/>
                <w:szCs w:val="24"/>
              </w:rPr>
            </w:pPr>
          </w:p>
        </w:tc>
        <w:tc>
          <w:tcPr>
            <w:tcW w:w="1583" w:type="dxa"/>
          </w:tcPr>
          <w:p w:rsidR="00726313" w:rsidRPr="003A67A9" w:rsidRDefault="00726313" w:rsidP="003A67A9">
            <w:pPr>
              <w:spacing w:line="276" w:lineRule="auto"/>
              <w:ind w:firstLine="709"/>
              <w:jc w:val="both"/>
              <w:rPr>
                <w:rFonts w:ascii="Times New Roman" w:hAnsi="Times New Roman" w:cs="Times New Roman"/>
                <w:b/>
                <w:sz w:val="24"/>
                <w:szCs w:val="24"/>
              </w:rPr>
            </w:pPr>
          </w:p>
        </w:tc>
      </w:tr>
    </w:tbl>
    <w:p w:rsidR="00022626" w:rsidRPr="003A67A9" w:rsidRDefault="00022626" w:rsidP="004F1F5B">
      <w:pPr>
        <w:spacing w:after="0"/>
        <w:ind w:firstLine="709"/>
        <w:jc w:val="both"/>
        <w:rPr>
          <w:rFonts w:ascii="Times New Roman" w:hAnsi="Times New Roman" w:cs="Times New Roman"/>
          <w:b/>
          <w:sz w:val="24"/>
          <w:szCs w:val="24"/>
        </w:rPr>
      </w:pPr>
    </w:p>
    <w:p w:rsidR="00F6418F" w:rsidRDefault="00F6418F" w:rsidP="004F1F5B">
      <w:pPr>
        <w:spacing w:after="0"/>
        <w:ind w:firstLine="709"/>
        <w:jc w:val="center"/>
        <w:rPr>
          <w:rFonts w:ascii="Times New Roman" w:hAnsi="Times New Roman" w:cs="Times New Roman"/>
          <w:b/>
          <w:sz w:val="24"/>
          <w:szCs w:val="24"/>
        </w:rPr>
      </w:pPr>
    </w:p>
    <w:p w:rsidR="004F1F5B" w:rsidRPr="003A67A9" w:rsidRDefault="008D0A81" w:rsidP="00F6418F">
      <w:pPr>
        <w:spacing w:after="0"/>
        <w:ind w:firstLine="709"/>
        <w:rPr>
          <w:rFonts w:ascii="Times New Roman" w:hAnsi="Times New Roman" w:cs="Times New Roman"/>
          <w:b/>
          <w:sz w:val="24"/>
          <w:szCs w:val="24"/>
        </w:rPr>
      </w:pPr>
      <w:r w:rsidRPr="003A67A9">
        <w:rPr>
          <w:rFonts w:ascii="Times New Roman" w:hAnsi="Times New Roman" w:cs="Times New Roman"/>
          <w:b/>
          <w:sz w:val="24"/>
          <w:szCs w:val="24"/>
        </w:rPr>
        <w:t>1</w:t>
      </w:r>
      <w:r w:rsidR="00022626" w:rsidRPr="003A67A9">
        <w:rPr>
          <w:rFonts w:ascii="Times New Roman" w:hAnsi="Times New Roman" w:cs="Times New Roman"/>
          <w:b/>
          <w:sz w:val="24"/>
          <w:szCs w:val="24"/>
        </w:rPr>
        <w:t>1</w:t>
      </w:r>
      <w:r w:rsidRPr="003A67A9">
        <w:rPr>
          <w:rFonts w:ascii="Times New Roman" w:hAnsi="Times New Roman" w:cs="Times New Roman"/>
          <w:b/>
          <w:sz w:val="24"/>
          <w:szCs w:val="24"/>
        </w:rPr>
        <w:t>класс</w:t>
      </w:r>
    </w:p>
    <w:tbl>
      <w:tblPr>
        <w:tblStyle w:val="a3"/>
        <w:tblW w:w="9606" w:type="dxa"/>
        <w:tblLook w:val="04A0" w:firstRow="1" w:lastRow="0" w:firstColumn="1" w:lastColumn="0" w:noHBand="0" w:noVBand="1"/>
      </w:tblPr>
      <w:tblGrid>
        <w:gridCol w:w="675"/>
        <w:gridCol w:w="4284"/>
        <w:gridCol w:w="985"/>
        <w:gridCol w:w="942"/>
        <w:gridCol w:w="18"/>
        <w:gridCol w:w="18"/>
        <w:gridCol w:w="18"/>
        <w:gridCol w:w="19"/>
        <w:gridCol w:w="1064"/>
        <w:gridCol w:w="1583"/>
      </w:tblGrid>
      <w:tr w:rsidR="00022626" w:rsidRPr="003A67A9" w:rsidTr="004F1F5B">
        <w:trPr>
          <w:trHeight w:val="300"/>
        </w:trPr>
        <w:tc>
          <w:tcPr>
            <w:tcW w:w="675" w:type="dxa"/>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w:t>
            </w:r>
          </w:p>
        </w:tc>
        <w:tc>
          <w:tcPr>
            <w:tcW w:w="4284" w:type="dxa"/>
            <w:noWrap/>
          </w:tcPr>
          <w:p w:rsidR="00022626" w:rsidRPr="003A67A9" w:rsidRDefault="00022626" w:rsidP="003A67A9">
            <w:pPr>
              <w:spacing w:line="276" w:lineRule="auto"/>
              <w:ind w:firstLine="709"/>
              <w:jc w:val="both"/>
              <w:rPr>
                <w:rFonts w:ascii="Times New Roman" w:hAnsi="Times New Roman" w:cs="Times New Roman"/>
                <w:b/>
                <w:bCs/>
                <w:sz w:val="24"/>
                <w:szCs w:val="24"/>
              </w:rPr>
            </w:pPr>
            <w:r w:rsidRPr="003A67A9">
              <w:rPr>
                <w:rFonts w:ascii="Times New Roman" w:hAnsi="Times New Roman" w:cs="Times New Roman"/>
                <w:b/>
                <w:bCs/>
                <w:sz w:val="24"/>
                <w:szCs w:val="24"/>
              </w:rPr>
              <w:t>Тема урока</w:t>
            </w:r>
          </w:p>
        </w:tc>
        <w:tc>
          <w:tcPr>
            <w:tcW w:w="985" w:type="dxa"/>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Кол-во часов</w:t>
            </w:r>
          </w:p>
        </w:tc>
        <w:tc>
          <w:tcPr>
            <w:tcW w:w="2079" w:type="dxa"/>
            <w:gridSpan w:val="6"/>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Дата проведения</w:t>
            </w:r>
          </w:p>
        </w:tc>
        <w:tc>
          <w:tcPr>
            <w:tcW w:w="1583" w:type="dxa"/>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Примечание</w:t>
            </w:r>
          </w:p>
        </w:tc>
      </w:tr>
      <w:tr w:rsidR="00022626" w:rsidRPr="003A67A9" w:rsidTr="004F1F5B">
        <w:trPr>
          <w:trHeight w:val="300"/>
        </w:trPr>
        <w:tc>
          <w:tcPr>
            <w:tcW w:w="675" w:type="dxa"/>
          </w:tcPr>
          <w:p w:rsidR="00022626" w:rsidRPr="003A67A9" w:rsidRDefault="00022626" w:rsidP="003A67A9">
            <w:pPr>
              <w:spacing w:line="276" w:lineRule="auto"/>
              <w:jc w:val="both"/>
              <w:rPr>
                <w:rFonts w:ascii="Times New Roman" w:hAnsi="Times New Roman" w:cs="Times New Roman"/>
                <w:b/>
                <w:bCs/>
                <w:sz w:val="24"/>
                <w:szCs w:val="24"/>
              </w:rPr>
            </w:pPr>
          </w:p>
        </w:tc>
        <w:tc>
          <w:tcPr>
            <w:tcW w:w="4284" w:type="dxa"/>
            <w:noWrap/>
          </w:tcPr>
          <w:p w:rsidR="00022626" w:rsidRPr="003A67A9" w:rsidRDefault="00022626" w:rsidP="003A67A9">
            <w:pPr>
              <w:spacing w:line="276" w:lineRule="auto"/>
              <w:ind w:firstLine="709"/>
              <w:jc w:val="both"/>
              <w:rPr>
                <w:rFonts w:ascii="Times New Roman" w:hAnsi="Times New Roman" w:cs="Times New Roman"/>
                <w:b/>
                <w:bCs/>
                <w:sz w:val="24"/>
                <w:szCs w:val="24"/>
              </w:rPr>
            </w:pPr>
          </w:p>
        </w:tc>
        <w:tc>
          <w:tcPr>
            <w:tcW w:w="985" w:type="dxa"/>
          </w:tcPr>
          <w:p w:rsidR="00022626" w:rsidRPr="003A67A9" w:rsidRDefault="00022626" w:rsidP="003A67A9">
            <w:pPr>
              <w:spacing w:line="276" w:lineRule="auto"/>
              <w:jc w:val="both"/>
              <w:rPr>
                <w:rFonts w:ascii="Times New Roman" w:hAnsi="Times New Roman" w:cs="Times New Roman"/>
                <w:b/>
                <w:bCs/>
                <w:sz w:val="24"/>
                <w:szCs w:val="24"/>
              </w:rPr>
            </w:pPr>
          </w:p>
        </w:tc>
        <w:tc>
          <w:tcPr>
            <w:tcW w:w="978" w:type="dxa"/>
            <w:gridSpan w:val="3"/>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По плану</w:t>
            </w:r>
          </w:p>
        </w:tc>
        <w:tc>
          <w:tcPr>
            <w:tcW w:w="1101" w:type="dxa"/>
            <w:gridSpan w:val="3"/>
          </w:tcPr>
          <w:p w:rsidR="00022626" w:rsidRPr="003A67A9" w:rsidRDefault="00022626" w:rsidP="003A67A9">
            <w:pPr>
              <w:spacing w:line="276" w:lineRule="auto"/>
              <w:jc w:val="both"/>
              <w:rPr>
                <w:rFonts w:ascii="Times New Roman" w:hAnsi="Times New Roman" w:cs="Times New Roman"/>
                <w:b/>
                <w:bCs/>
                <w:sz w:val="24"/>
                <w:szCs w:val="24"/>
              </w:rPr>
            </w:pPr>
            <w:r w:rsidRPr="003A67A9">
              <w:rPr>
                <w:rFonts w:ascii="Times New Roman" w:hAnsi="Times New Roman" w:cs="Times New Roman"/>
                <w:b/>
                <w:bCs/>
                <w:sz w:val="24"/>
                <w:szCs w:val="24"/>
              </w:rPr>
              <w:t>Факт-я</w:t>
            </w:r>
          </w:p>
        </w:tc>
        <w:tc>
          <w:tcPr>
            <w:tcW w:w="1583" w:type="dxa"/>
          </w:tcPr>
          <w:p w:rsidR="00022626" w:rsidRPr="003A67A9" w:rsidRDefault="00022626" w:rsidP="003A67A9">
            <w:pPr>
              <w:spacing w:line="276" w:lineRule="auto"/>
              <w:jc w:val="both"/>
              <w:rPr>
                <w:rFonts w:ascii="Times New Roman" w:hAnsi="Times New Roman" w:cs="Times New Roman"/>
                <w:b/>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Введение.</w:t>
            </w:r>
            <w:r w:rsidRPr="003A67A9">
              <w:rPr>
                <w:rFonts w:ascii="Times New Roman" w:hAnsi="Times New Roman" w:cs="Times New Roman"/>
                <w:sz w:val="24"/>
                <w:szCs w:val="24"/>
              </w:rPr>
              <w:t xml:space="preserve"> Изучение языка художественной литературы. Анализ художественного текста.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Из мировой литературы. </w:t>
            </w:r>
            <w:r w:rsidRPr="003A67A9">
              <w:rPr>
                <w:rFonts w:ascii="Times New Roman" w:hAnsi="Times New Roman" w:cs="Times New Roman"/>
                <w:sz w:val="24"/>
                <w:szCs w:val="24"/>
              </w:rPr>
              <w:t>Поэзия Т-С. Элиота: "Люди 14 года".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Из мировой литературы. Р. Брэдбери "451 градус по Фаренгейту"</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Из мировой литературы. Э. Хемингуэй "Старик и море".</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 итогового сочинения по зарубежной литературе.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Русская литература 20 века. </w:t>
            </w:r>
            <w:r w:rsidRPr="003A67A9">
              <w:rPr>
                <w:rFonts w:ascii="Times New Roman" w:hAnsi="Times New Roman" w:cs="Times New Roman"/>
                <w:sz w:val="24"/>
                <w:szCs w:val="24"/>
              </w:rPr>
              <w:t>Стремление к творческому преображению мира.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И.А. Бунин. </w:t>
            </w:r>
            <w:r w:rsidRPr="003A67A9">
              <w:rPr>
                <w:rFonts w:ascii="Times New Roman" w:hAnsi="Times New Roman" w:cs="Times New Roman"/>
                <w:sz w:val="24"/>
                <w:szCs w:val="24"/>
              </w:rPr>
              <w:t>Личность и творчество. Образ греха в рассказе Бунина "Господин из Сан-Франциско".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Кризис цивилизации в рассказе Бунина "Господин из Сан-Франциско".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любви в рассказах Бунина "Темные аллеи", "Чистый понедельник".</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10</w:t>
            </w:r>
          </w:p>
        </w:tc>
        <w:tc>
          <w:tcPr>
            <w:tcW w:w="4284" w:type="dxa"/>
            <w:noWrap/>
            <w:hideMark/>
          </w:tcPr>
          <w:p w:rsidR="00022626" w:rsidRPr="003A67A9" w:rsidRDefault="00022626" w:rsidP="003A67A9">
            <w:pPr>
              <w:spacing w:line="276" w:lineRule="auto"/>
              <w:jc w:val="both"/>
              <w:rPr>
                <w:rFonts w:ascii="Times New Roman" w:hAnsi="Times New Roman" w:cs="Times New Roman"/>
                <w:bCs/>
                <w:sz w:val="24"/>
                <w:szCs w:val="24"/>
              </w:rPr>
            </w:pPr>
            <w:r w:rsidRPr="003A67A9">
              <w:rPr>
                <w:rFonts w:ascii="Times New Roman" w:hAnsi="Times New Roman" w:cs="Times New Roman"/>
                <w:bCs/>
                <w:sz w:val="24"/>
                <w:szCs w:val="24"/>
              </w:rPr>
              <w:t xml:space="preserve">А.И. Куприн: </w:t>
            </w:r>
            <w:r w:rsidRPr="003A67A9">
              <w:rPr>
                <w:rFonts w:ascii="Times New Roman" w:hAnsi="Times New Roman" w:cs="Times New Roman"/>
                <w:sz w:val="24"/>
                <w:szCs w:val="24"/>
              </w:rPr>
              <w:t>жизнь, творчество, личность.</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Талант любви и тема социального неравенства в повести Куприна </w:t>
            </w:r>
            <w:r w:rsidRPr="003A67A9">
              <w:rPr>
                <w:rFonts w:ascii="Times New Roman" w:hAnsi="Times New Roman" w:cs="Times New Roman"/>
                <w:sz w:val="24"/>
                <w:szCs w:val="24"/>
              </w:rPr>
              <w:lastRenderedPageBreak/>
              <w:t>"Гранатовый браслет".</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12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Классное сочинение по творчеству Бунина и Куприна.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Л.Н. Андреев.</w:t>
            </w:r>
            <w:r w:rsidRPr="003A67A9">
              <w:rPr>
                <w:rFonts w:ascii="Times New Roman" w:hAnsi="Times New Roman" w:cs="Times New Roman"/>
                <w:sz w:val="24"/>
                <w:szCs w:val="24"/>
              </w:rPr>
              <w:t xml:space="preserve"> Художественное своеобразие писателя.</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Повесть Л.Андреева "Иуда Искариот" - конфликт между одиночкой и толпой, героем и "другими".</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М. Горький: </w:t>
            </w:r>
            <w:r w:rsidRPr="003A67A9">
              <w:rPr>
                <w:rFonts w:ascii="Times New Roman" w:hAnsi="Times New Roman" w:cs="Times New Roman"/>
                <w:sz w:val="24"/>
                <w:szCs w:val="24"/>
              </w:rPr>
              <w:t>жизнь, творчество, личность. Рассказ "Старуха Изергиль". Проблематика и особенности композиции произведения.</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Рассказ Горького "Старуха Изергиль". Проблематика и особенности композиции произведения.</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Пьеса Горького "На дне" как социально-философская драма. Система образов произведения.</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Спор о назначении человека в пьесе Горького "На дне": "три правды" и их трагическое столкновение.</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творчеству М. Гоького.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20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Серебряный век </w:t>
            </w:r>
            <w:r w:rsidRPr="003A67A9">
              <w:rPr>
                <w:rFonts w:ascii="Times New Roman" w:hAnsi="Times New Roman" w:cs="Times New Roman"/>
                <w:sz w:val="24"/>
                <w:szCs w:val="24"/>
              </w:rPr>
              <w:t>как литературно-эстетическая категория. Модернизм поэзии Серебряного века.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78"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01" w:type="dxa"/>
            <w:gridSpan w:val="3"/>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Символизм как литературное течение.В.Я. Брюсов как основоположник русского символизма.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Своеобразие художественного творчества</w:t>
            </w:r>
            <w:r w:rsidRPr="003A67A9">
              <w:rPr>
                <w:rFonts w:ascii="Times New Roman" w:hAnsi="Times New Roman" w:cs="Times New Roman"/>
                <w:bCs/>
                <w:sz w:val="24"/>
                <w:szCs w:val="24"/>
              </w:rPr>
              <w:t xml:space="preserve"> К.Д. Бальмонта.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Основные темы и мотивы лирики И.Ф. Анненского, Ф. Сологуба, А. Белого.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Русский акмеизм и его истоки.</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Проблематика и поэтика лирики</w:t>
            </w:r>
            <w:r w:rsidRPr="003A67A9">
              <w:rPr>
                <w:rFonts w:ascii="Times New Roman" w:hAnsi="Times New Roman" w:cs="Times New Roman"/>
                <w:bCs/>
                <w:sz w:val="24"/>
                <w:szCs w:val="24"/>
              </w:rPr>
              <w:t xml:space="preserve"> Н.С. Гумилева.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Футуризм как литературное течение модернизма. Лирика И. Северянина, В.Ф. Ходасевича.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Р/р. Классное(контрольное) сочинение по произведениям поэтов Серебряного века.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28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А.А. Блок: </w:t>
            </w:r>
            <w:r w:rsidRPr="003A67A9">
              <w:rPr>
                <w:rFonts w:ascii="Times New Roman" w:hAnsi="Times New Roman" w:cs="Times New Roman"/>
                <w:sz w:val="24"/>
                <w:szCs w:val="24"/>
              </w:rPr>
              <w:t xml:space="preserve">жизнь, творчество, личность. Темы и образы ранней </w:t>
            </w:r>
            <w:r w:rsidRPr="003A67A9">
              <w:rPr>
                <w:rFonts w:ascii="Times New Roman" w:hAnsi="Times New Roman" w:cs="Times New Roman"/>
                <w:sz w:val="24"/>
                <w:szCs w:val="24"/>
              </w:rPr>
              <w:lastRenderedPageBreak/>
              <w:t>лирики. "Стихи о Прекрасной Даме".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942"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Тема "страшного мира" в лирике Блока. </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Родины и исторического пути России в лирике А. Блока.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Поэма А. Блока "Двенадцать": жанр, стиль, композиция, проблематика произведения.</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Классное(контрольное) сочинение по творчеству А. Блока.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С.А. Есенин:</w:t>
            </w:r>
            <w:r w:rsidRPr="003A67A9">
              <w:rPr>
                <w:rFonts w:ascii="Times New Roman" w:hAnsi="Times New Roman" w:cs="Times New Roman"/>
                <w:sz w:val="24"/>
                <w:szCs w:val="24"/>
              </w:rPr>
              <w:t xml:space="preserve"> жизнь, творчество, личность. Тема Родины и природы в поэзии Есенина.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любви в лирике Есенина.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быстротечности человеческого бытия в лирике Есенина.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В.В. Маяковский. </w:t>
            </w:r>
            <w:r w:rsidRPr="003A67A9">
              <w:rPr>
                <w:rFonts w:ascii="Times New Roman" w:hAnsi="Times New Roman" w:cs="Times New Roman"/>
                <w:sz w:val="24"/>
                <w:szCs w:val="24"/>
              </w:rPr>
              <w:t>Жизнь и творчество.Ранняя лирика поэта. Маяковский и футуризм.</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любви в поэзии В. Маяковского.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Поэма В. Маяковского Облако в штанах"."</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39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Классное сочинение по творчеству Есенина и Маяковского.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42"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37"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Литературный процесс 1920-х годов.</w:t>
            </w:r>
            <w:r w:rsidRPr="003A67A9">
              <w:rPr>
                <w:rFonts w:ascii="Times New Roman" w:hAnsi="Times New Roman" w:cs="Times New Roman"/>
                <w:sz w:val="24"/>
                <w:szCs w:val="24"/>
              </w:rPr>
              <w:t xml:space="preserve"> А.А. Фадеев "Разгром", проблематика и сущность романа.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Е.И. Замятин. Обзор романа-антиутопии "Мы".</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Литература 1930-х годов(общая характеристика). А.П. Платонов: </w:t>
            </w:r>
            <w:r w:rsidRPr="003A67A9">
              <w:rPr>
                <w:rFonts w:ascii="Times New Roman" w:hAnsi="Times New Roman" w:cs="Times New Roman"/>
                <w:sz w:val="24"/>
                <w:szCs w:val="24"/>
              </w:rPr>
              <w:t>жизнь, творчество, личность.</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Герои и проблематика рассказа Платонова "Возвращение".</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М.А. Булгаков:</w:t>
            </w:r>
            <w:r w:rsidRPr="003A67A9">
              <w:rPr>
                <w:rFonts w:ascii="Times New Roman" w:hAnsi="Times New Roman" w:cs="Times New Roman"/>
                <w:sz w:val="24"/>
                <w:szCs w:val="24"/>
              </w:rPr>
              <w:t xml:space="preserve"> жизнь, творчество, личность. История создания романа "Мастер и Маргарита".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Проблематика, жанр, композиция романа Булгакова "Мастер и Маргарита". Москва и москвичи. Воланд и его свита.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46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Три мира в романе Булгакова "Мастер и Маргарита". Система образов романа.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47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любви, творчества,  вечности в романе Булгакова "Мастер и Маргарита".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Р/р. </w:t>
            </w:r>
            <w:r w:rsidRPr="003A67A9">
              <w:rPr>
                <w:rFonts w:ascii="Times New Roman" w:hAnsi="Times New Roman" w:cs="Times New Roman"/>
                <w:sz w:val="24"/>
                <w:szCs w:val="24"/>
              </w:rPr>
              <w:t>Классное сочинение по роману Булгакова "Мастер и Маргарита".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49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М.И. Цветаева: </w:t>
            </w:r>
            <w:r w:rsidRPr="003A67A9">
              <w:rPr>
                <w:rFonts w:ascii="Times New Roman" w:hAnsi="Times New Roman" w:cs="Times New Roman"/>
                <w:sz w:val="24"/>
                <w:szCs w:val="24"/>
              </w:rPr>
              <w:t>жизнь, творчество, личность. Поэтический мир Цветаевой.</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Основные мотивы и темы лирики Марины Цветаевой.</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3A67A9"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О.Э. Мандельштам:</w:t>
            </w:r>
            <w:r w:rsidRPr="003A67A9">
              <w:rPr>
                <w:rFonts w:ascii="Times New Roman" w:hAnsi="Times New Roman" w:cs="Times New Roman"/>
                <w:sz w:val="24"/>
                <w:szCs w:val="24"/>
              </w:rPr>
              <w:t xml:space="preserve"> жизнь, творчество, судьба поэта.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Основные темы творчества Мандельштама.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В.Л. Пастернак: </w:t>
            </w:r>
            <w:r w:rsidRPr="003A67A9">
              <w:rPr>
                <w:rFonts w:ascii="Times New Roman" w:hAnsi="Times New Roman" w:cs="Times New Roman"/>
                <w:sz w:val="24"/>
                <w:szCs w:val="24"/>
              </w:rPr>
              <w:t>жизнь, творчество, личность.</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Основные мотивы поэзии Пастернака.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Анализ стихов из романа Пастернака "Доктор Живаго".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56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А.А. Ахматова</w:t>
            </w:r>
            <w:r w:rsidRPr="003A67A9">
              <w:rPr>
                <w:rFonts w:ascii="Times New Roman" w:hAnsi="Times New Roman" w:cs="Times New Roman"/>
                <w:sz w:val="24"/>
                <w:szCs w:val="24"/>
              </w:rPr>
              <w:t>. Основные вехи жизненного и творческого пути. Основные темы лирики.</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Поэзия женской души. Тема любви в лирике Ахматовой.</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1015" w:type="dxa"/>
            <w:gridSpan w:val="5"/>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64"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Тема  Родины в лирике Ахматовой.</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59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Поэмы Ахматовой. Анализ поэмы "Реквием".</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М.А. Шолохов: </w:t>
            </w:r>
            <w:r w:rsidRPr="003A67A9">
              <w:rPr>
                <w:rFonts w:ascii="Times New Roman" w:hAnsi="Times New Roman" w:cs="Times New Roman"/>
                <w:sz w:val="24"/>
                <w:szCs w:val="24"/>
              </w:rPr>
              <w:t>жизнь, творчество, судьба. Роман-эпопея "Тихий Дон": история создания произведения, специфика жанра.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Первая мировая война в изображении Шолохова.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62</w:t>
            </w:r>
          </w:p>
        </w:tc>
        <w:tc>
          <w:tcPr>
            <w:tcW w:w="4284" w:type="dxa"/>
            <w:noWrap/>
            <w:hideMark/>
          </w:tcPr>
          <w:p w:rsidR="00022626" w:rsidRPr="003A67A9" w:rsidRDefault="00022626" w:rsidP="003A67A9">
            <w:pPr>
              <w:spacing w:line="276" w:lineRule="auto"/>
              <w:ind w:firstLine="709"/>
              <w:jc w:val="both"/>
              <w:rPr>
                <w:rFonts w:ascii="Times New Roman" w:hAnsi="Times New Roman" w:cs="Times New Roman"/>
                <w:sz w:val="24"/>
                <w:szCs w:val="24"/>
              </w:rPr>
            </w:pPr>
            <w:r w:rsidRPr="003A67A9">
              <w:rPr>
                <w:rFonts w:ascii="Times New Roman" w:hAnsi="Times New Roman" w:cs="Times New Roman"/>
                <w:sz w:val="24"/>
                <w:szCs w:val="24"/>
              </w:rPr>
              <w:t>Изображение гражданской войны на страницах романа "Тихий Дон".</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Женские судьбы в романе Шолохова "Тихий Дон".</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Трагедия Григория Мелехова в романе Шолохова "Тихий Дон" (путь поиска </w:t>
            </w:r>
            <w:r w:rsidR="004F1F5B">
              <w:rPr>
                <w:rFonts w:ascii="Times New Roman" w:hAnsi="Times New Roman" w:cs="Times New Roman"/>
                <w:sz w:val="24"/>
                <w:szCs w:val="24"/>
              </w:rPr>
              <w:t>1</w:t>
            </w:r>
            <w:r w:rsidRPr="003A67A9">
              <w:rPr>
                <w:rFonts w:ascii="Times New Roman" w:hAnsi="Times New Roman" w:cs="Times New Roman"/>
                <w:sz w:val="24"/>
                <w:szCs w:val="24"/>
              </w:rPr>
              <w:t>правды героем).</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79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Классное сочинение по роману-эпопее Шолохова "Тихий Дон".</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А.Т. Твардовский. </w:t>
            </w:r>
            <w:r w:rsidRPr="003A67A9">
              <w:rPr>
                <w:rFonts w:ascii="Times New Roman" w:hAnsi="Times New Roman" w:cs="Times New Roman"/>
                <w:sz w:val="24"/>
                <w:szCs w:val="24"/>
              </w:rPr>
              <w:t xml:space="preserve">Жизненный и творческий путь. </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67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Поэма Твардовского "Василий Теркин".</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Лирика Твардовского.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69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Проза о Великой Отечественной войне</w:t>
            </w:r>
            <w:r w:rsidRPr="003A67A9">
              <w:rPr>
                <w:rFonts w:ascii="Times New Roman" w:hAnsi="Times New Roman" w:cs="Times New Roman"/>
                <w:sz w:val="24"/>
                <w:szCs w:val="24"/>
              </w:rPr>
              <w:t>. В.П. Астафьев "Пастух и пастушка".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Проза о Великой Отечественной войне. В.В. Быков "Обелиск".</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Проза о Великой Отечественной войне. Б.Л. Васильев "А зори здесь тихие".</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Поэзия о Великой Отечественной войне.</w:t>
            </w:r>
            <w:r w:rsidRPr="003A67A9">
              <w:rPr>
                <w:rFonts w:ascii="Times New Roman" w:hAnsi="Times New Roman" w:cs="Times New Roman"/>
                <w:sz w:val="24"/>
                <w:szCs w:val="24"/>
              </w:rPr>
              <w:t xml:space="preserve"> Творчество Ю.В. Друниной, М.В. Исаковского, Ю.Д. Левитанского.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Поэзия о Великой Отечественной войне. Творчество С.С. Орлова, Д.С. Самойлова, Б.А. Слуцкого.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Драматургия о Великой Отечественной войне.</w:t>
            </w:r>
            <w:r w:rsidRPr="003A67A9">
              <w:rPr>
                <w:rFonts w:ascii="Times New Roman" w:hAnsi="Times New Roman" w:cs="Times New Roman"/>
                <w:sz w:val="24"/>
                <w:szCs w:val="24"/>
              </w:rPr>
              <w:t xml:space="preserve"> Пьеса . В.С. Розова "Вечно живые".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А.И. Солженицын. </w:t>
            </w:r>
            <w:r w:rsidRPr="003A67A9">
              <w:rPr>
                <w:rFonts w:ascii="Times New Roman" w:hAnsi="Times New Roman" w:cs="Times New Roman"/>
                <w:sz w:val="24"/>
                <w:szCs w:val="24"/>
              </w:rPr>
              <w:t>Жизнь и судьба писателя.</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Своеобразие раскрытия лагерной темы в повести "Один день Ивана Денисовича".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А.И. Солженицын. "Архипелаг ГУЛАГ"-летопись страданий.</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78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Поэзия послевоенного периода.</w:t>
            </w:r>
            <w:r w:rsidR="008E1CC1">
              <w:rPr>
                <w:rFonts w:ascii="Times New Roman" w:hAnsi="Times New Roman" w:cs="Times New Roman"/>
                <w:bCs/>
                <w:sz w:val="24"/>
                <w:szCs w:val="24"/>
              </w:rPr>
              <w:t xml:space="preserve"> </w:t>
            </w:r>
            <w:r w:rsidRPr="003A67A9">
              <w:rPr>
                <w:rFonts w:ascii="Times New Roman" w:hAnsi="Times New Roman" w:cs="Times New Roman"/>
                <w:sz w:val="24"/>
                <w:szCs w:val="24"/>
              </w:rPr>
              <w:t>Н.М. Рубцов: судьба, личность, творчество.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79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Основные темы и мотивы лирики Рубцова.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И.А. Бродский.</w:t>
            </w:r>
            <w:r w:rsidRPr="003A67A9">
              <w:rPr>
                <w:rFonts w:ascii="Times New Roman" w:hAnsi="Times New Roman" w:cs="Times New Roman"/>
                <w:sz w:val="24"/>
                <w:szCs w:val="24"/>
              </w:rPr>
              <w:t xml:space="preserve"> Жизненный путь поэта.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Поэзия Иосифа Бродского, ее особенности.</w:t>
            </w:r>
          </w:p>
        </w:tc>
        <w:tc>
          <w:tcPr>
            <w:tcW w:w="985" w:type="dxa"/>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Реминисценции и аллюзии в творчестве Бродского.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83</w:t>
            </w:r>
          </w:p>
        </w:tc>
        <w:tc>
          <w:tcPr>
            <w:tcW w:w="4284" w:type="dxa"/>
            <w:noWrap/>
            <w:hideMark/>
          </w:tcPr>
          <w:p w:rsidR="00022626" w:rsidRPr="003A67A9" w:rsidRDefault="00022626" w:rsidP="003A67A9">
            <w:pPr>
              <w:spacing w:line="276" w:lineRule="auto"/>
              <w:jc w:val="both"/>
              <w:rPr>
                <w:rFonts w:ascii="Times New Roman" w:hAnsi="Times New Roman" w:cs="Times New Roman"/>
                <w:bCs/>
                <w:sz w:val="24"/>
                <w:szCs w:val="24"/>
              </w:rPr>
            </w:pPr>
            <w:r w:rsidRPr="003A67A9">
              <w:rPr>
                <w:rFonts w:ascii="Times New Roman" w:hAnsi="Times New Roman" w:cs="Times New Roman"/>
                <w:bCs/>
                <w:sz w:val="24"/>
                <w:szCs w:val="24"/>
              </w:rPr>
              <w:t xml:space="preserve">Русская проза 2-й половины 20 - начала 21 века. В.М. Шукшин. </w:t>
            </w:r>
            <w:r w:rsidRPr="003A67A9">
              <w:rPr>
                <w:rFonts w:ascii="Times New Roman" w:hAnsi="Times New Roman" w:cs="Times New Roman"/>
                <w:sz w:val="24"/>
                <w:szCs w:val="24"/>
              </w:rPr>
              <w:t>Рассказы "Срезал", "Обида", "Микроскоп".</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В.М. Шукшин. Рассказы "Мастер", "Крепкий мужик", "Сапожки".</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85</w:t>
            </w:r>
          </w:p>
        </w:tc>
        <w:tc>
          <w:tcPr>
            <w:tcW w:w="4284" w:type="dxa"/>
            <w:noWrap/>
            <w:hideMark/>
          </w:tcPr>
          <w:p w:rsidR="00022626" w:rsidRPr="003A67A9" w:rsidRDefault="00022626" w:rsidP="003A67A9">
            <w:pPr>
              <w:spacing w:line="276" w:lineRule="auto"/>
              <w:jc w:val="both"/>
              <w:rPr>
                <w:rFonts w:ascii="Times New Roman" w:hAnsi="Times New Roman" w:cs="Times New Roman"/>
                <w:bCs/>
                <w:sz w:val="24"/>
                <w:szCs w:val="24"/>
              </w:rPr>
            </w:pPr>
            <w:r w:rsidRPr="003A67A9">
              <w:rPr>
                <w:rFonts w:ascii="Times New Roman" w:hAnsi="Times New Roman" w:cs="Times New Roman"/>
                <w:bCs/>
                <w:sz w:val="24"/>
                <w:szCs w:val="24"/>
              </w:rPr>
              <w:t xml:space="preserve">В.Г. Распутин.  </w:t>
            </w:r>
            <w:r w:rsidRPr="003A67A9">
              <w:rPr>
                <w:rFonts w:ascii="Times New Roman" w:hAnsi="Times New Roman" w:cs="Times New Roman"/>
                <w:sz w:val="24"/>
                <w:szCs w:val="24"/>
              </w:rPr>
              <w:t>Повесть "Прощание с Матерой".</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 xml:space="preserve">"Апокалипсис, сотворённый людьми". (по повести Распутина «Прощание с </w:t>
            </w:r>
            <w:r w:rsidRPr="003A67A9">
              <w:rPr>
                <w:rFonts w:ascii="Times New Roman" w:hAnsi="Times New Roman" w:cs="Times New Roman"/>
                <w:sz w:val="24"/>
                <w:szCs w:val="24"/>
              </w:rPr>
              <w:lastRenderedPageBreak/>
              <w:t>Матёрой»)</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87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Ч. Айтматов. </w:t>
            </w:r>
            <w:r w:rsidRPr="003A67A9">
              <w:rPr>
                <w:rFonts w:ascii="Times New Roman" w:hAnsi="Times New Roman" w:cs="Times New Roman"/>
                <w:sz w:val="24"/>
                <w:szCs w:val="24"/>
              </w:rPr>
              <w:t>Повесть "Белый пароход".</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Ф.А. Искандер. </w:t>
            </w:r>
            <w:r w:rsidRPr="003A67A9">
              <w:rPr>
                <w:rFonts w:ascii="Times New Roman" w:hAnsi="Times New Roman" w:cs="Times New Roman"/>
                <w:sz w:val="24"/>
                <w:szCs w:val="24"/>
              </w:rPr>
              <w:t>Философская сказка "Кролики и удавы".</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89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Ю.П. Казаков.</w:t>
            </w:r>
            <w:r w:rsidRPr="003A67A9">
              <w:rPr>
                <w:rFonts w:ascii="Times New Roman" w:hAnsi="Times New Roman" w:cs="Times New Roman"/>
                <w:sz w:val="24"/>
                <w:szCs w:val="24"/>
              </w:rPr>
              <w:t xml:space="preserve"> Рассказ "Во сне ты горько плакал".</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Русская поэзия 2-й половины 20 века- начала 21 века. </w:t>
            </w:r>
            <w:r w:rsidRPr="003A67A9">
              <w:rPr>
                <w:rFonts w:ascii="Times New Roman" w:hAnsi="Times New Roman" w:cs="Times New Roman"/>
                <w:sz w:val="24"/>
                <w:szCs w:val="24"/>
              </w:rPr>
              <w:t>Творчество Б.А. Ахмадуллиной, А.А. Вознесенского.</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Русская поэзия 2-й половины 20 века- начала 21 века.  В.С. Высоцкого, Б.Ш. Окуджавы, Р.И. Рождественского.</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Драматургия 2-ой половины 20 - начала 21 века</w:t>
            </w:r>
            <w:r w:rsidRPr="003A67A9">
              <w:rPr>
                <w:rFonts w:ascii="Times New Roman" w:hAnsi="Times New Roman" w:cs="Times New Roman"/>
                <w:sz w:val="24"/>
                <w:szCs w:val="24"/>
              </w:rPr>
              <w:t>. А.В. Вампилов "Старший сын".</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93</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Литература народов России</w:t>
            </w:r>
            <w:r w:rsidRPr="003A67A9">
              <w:rPr>
                <w:rFonts w:ascii="Times New Roman" w:hAnsi="Times New Roman" w:cs="Times New Roman"/>
                <w:sz w:val="24"/>
                <w:szCs w:val="24"/>
              </w:rPr>
              <w:t>. Ю. Рытхэу "Хранитель огня".</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94</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Литература народов России. Творчество М. Джалиля, основные мотивы лирики.</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96"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083"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95</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 xml:space="preserve">Итоговый урок. </w:t>
            </w:r>
            <w:r w:rsidRPr="003A67A9">
              <w:rPr>
                <w:rFonts w:ascii="Times New Roman" w:hAnsi="Times New Roman" w:cs="Times New Roman"/>
                <w:sz w:val="24"/>
                <w:szCs w:val="24"/>
              </w:rPr>
              <w:t>Нравственные уроки русской литературы 20 века.</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96</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Коллективный проект "Историческое значение и современное звучание русской классической литературы 20 века".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97</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Коллективный проект "Историческое значение и современное звучание русской классической литературы 20 века".</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98</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формеЕГЭ по литературе.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99</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формеЕГЭ по литературе.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100</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формеЕГЭ по литературе.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bCs/>
                <w:sz w:val="24"/>
                <w:szCs w:val="24"/>
              </w:rPr>
            </w:pPr>
            <w:r>
              <w:rPr>
                <w:rFonts w:ascii="Times New Roman" w:hAnsi="Times New Roman" w:cs="Times New Roman"/>
                <w:bCs/>
                <w:sz w:val="24"/>
                <w:szCs w:val="24"/>
              </w:rPr>
              <w:t>101</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bCs/>
                <w:sz w:val="24"/>
                <w:szCs w:val="24"/>
              </w:rPr>
              <w:t>Р/р.</w:t>
            </w:r>
            <w:r w:rsidRPr="003A67A9">
              <w:rPr>
                <w:rFonts w:ascii="Times New Roman" w:hAnsi="Times New Roman" w:cs="Times New Roman"/>
                <w:sz w:val="24"/>
                <w:szCs w:val="24"/>
              </w:rPr>
              <w:t xml:space="preserve"> Подготовка и проведение работы в формеЕГЭ по литературе.</w:t>
            </w:r>
          </w:p>
        </w:tc>
        <w:tc>
          <w:tcPr>
            <w:tcW w:w="985" w:type="dxa"/>
          </w:tcPr>
          <w:p w:rsidR="00022626" w:rsidRPr="003A67A9" w:rsidRDefault="004F1F5B" w:rsidP="003A67A9">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bCs/>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bCs/>
                <w:sz w:val="24"/>
                <w:szCs w:val="24"/>
              </w:rPr>
            </w:pPr>
          </w:p>
        </w:tc>
      </w:tr>
      <w:tr w:rsidR="00022626" w:rsidRPr="003A67A9" w:rsidTr="004F1F5B">
        <w:trPr>
          <w:trHeight w:val="300"/>
        </w:trPr>
        <w:tc>
          <w:tcPr>
            <w:tcW w:w="675" w:type="dxa"/>
          </w:tcPr>
          <w:p w:rsidR="00022626" w:rsidRPr="003A67A9" w:rsidRDefault="004F1F5B" w:rsidP="003A67A9">
            <w:pPr>
              <w:spacing w:line="276" w:lineRule="auto"/>
              <w:jc w:val="both"/>
              <w:rPr>
                <w:rFonts w:ascii="Times New Roman" w:hAnsi="Times New Roman" w:cs="Times New Roman"/>
                <w:sz w:val="24"/>
                <w:szCs w:val="24"/>
              </w:rPr>
            </w:pPr>
            <w:r>
              <w:rPr>
                <w:rFonts w:ascii="Times New Roman" w:hAnsi="Times New Roman" w:cs="Times New Roman"/>
                <w:sz w:val="24"/>
                <w:szCs w:val="24"/>
              </w:rPr>
              <w:t>102</w:t>
            </w:r>
          </w:p>
        </w:tc>
        <w:tc>
          <w:tcPr>
            <w:tcW w:w="4284" w:type="dxa"/>
            <w:noWrap/>
            <w:hideMark/>
          </w:tcPr>
          <w:p w:rsidR="00022626" w:rsidRPr="003A67A9" w:rsidRDefault="00022626" w:rsidP="003A67A9">
            <w:pPr>
              <w:spacing w:line="276" w:lineRule="auto"/>
              <w:jc w:val="both"/>
              <w:rPr>
                <w:rFonts w:ascii="Times New Roman" w:hAnsi="Times New Roman" w:cs="Times New Roman"/>
                <w:sz w:val="24"/>
                <w:szCs w:val="24"/>
              </w:rPr>
            </w:pPr>
            <w:r w:rsidRPr="003A67A9">
              <w:rPr>
                <w:rFonts w:ascii="Times New Roman" w:hAnsi="Times New Roman" w:cs="Times New Roman"/>
                <w:sz w:val="24"/>
                <w:szCs w:val="24"/>
              </w:rPr>
              <w:t>Резервный урок.</w:t>
            </w:r>
          </w:p>
        </w:tc>
        <w:tc>
          <w:tcPr>
            <w:tcW w:w="985" w:type="dxa"/>
          </w:tcPr>
          <w:p w:rsidR="00022626" w:rsidRPr="003A67A9" w:rsidRDefault="004F1F5B" w:rsidP="003A67A9">
            <w:pPr>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w:t>
            </w:r>
          </w:p>
        </w:tc>
        <w:tc>
          <w:tcPr>
            <w:tcW w:w="960" w:type="dxa"/>
            <w:gridSpan w:val="2"/>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119" w:type="dxa"/>
            <w:gridSpan w:val="4"/>
          </w:tcPr>
          <w:p w:rsidR="00022626" w:rsidRPr="003A67A9" w:rsidRDefault="00022626" w:rsidP="003A67A9">
            <w:pPr>
              <w:spacing w:line="276" w:lineRule="auto"/>
              <w:ind w:firstLine="709"/>
              <w:jc w:val="both"/>
              <w:rPr>
                <w:rFonts w:ascii="Times New Roman" w:hAnsi="Times New Roman" w:cs="Times New Roman"/>
                <w:sz w:val="24"/>
                <w:szCs w:val="24"/>
              </w:rPr>
            </w:pPr>
          </w:p>
        </w:tc>
        <w:tc>
          <w:tcPr>
            <w:tcW w:w="1583" w:type="dxa"/>
          </w:tcPr>
          <w:p w:rsidR="00022626" w:rsidRPr="003A67A9" w:rsidRDefault="00022626" w:rsidP="003A67A9">
            <w:pPr>
              <w:spacing w:line="276" w:lineRule="auto"/>
              <w:ind w:firstLine="709"/>
              <w:jc w:val="both"/>
              <w:rPr>
                <w:rFonts w:ascii="Times New Roman" w:hAnsi="Times New Roman" w:cs="Times New Roman"/>
                <w:sz w:val="24"/>
                <w:szCs w:val="24"/>
              </w:rPr>
            </w:pPr>
          </w:p>
        </w:tc>
      </w:tr>
    </w:tbl>
    <w:p w:rsidR="00022626" w:rsidRPr="003A67A9" w:rsidRDefault="00022626" w:rsidP="003A67A9">
      <w:pPr>
        <w:spacing w:after="0"/>
        <w:ind w:firstLine="709"/>
        <w:jc w:val="both"/>
        <w:rPr>
          <w:rFonts w:ascii="Times New Roman" w:hAnsi="Times New Roman" w:cs="Times New Roman"/>
          <w:b/>
          <w:sz w:val="24"/>
          <w:szCs w:val="24"/>
        </w:rPr>
      </w:pPr>
    </w:p>
    <w:p w:rsidR="008D0A81" w:rsidRPr="003A67A9" w:rsidRDefault="008D0A81" w:rsidP="003A67A9">
      <w:pPr>
        <w:spacing w:after="0"/>
        <w:ind w:firstLine="709"/>
        <w:jc w:val="both"/>
        <w:rPr>
          <w:rFonts w:ascii="Times New Roman" w:hAnsi="Times New Roman" w:cs="Times New Roman"/>
          <w:b/>
          <w:sz w:val="24"/>
          <w:szCs w:val="24"/>
        </w:rPr>
      </w:pPr>
    </w:p>
    <w:sectPr w:rsidR="008D0A81" w:rsidRPr="003A67A9" w:rsidSect="000B68E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418F" w:rsidRDefault="00F6418F" w:rsidP="00F6418F">
      <w:pPr>
        <w:spacing w:after="0" w:line="240" w:lineRule="auto"/>
      </w:pPr>
      <w:r>
        <w:separator/>
      </w:r>
    </w:p>
  </w:endnote>
  <w:endnote w:type="continuationSeparator" w:id="0">
    <w:p w:rsidR="00F6418F" w:rsidRDefault="00F6418F" w:rsidP="00F64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BoldItalic">
    <w:altName w:val="MS Mincho"/>
    <w:panose1 w:val="00000000000000000000"/>
    <w:charset w:val="80"/>
    <w:family w:val="roman"/>
    <w:notTrueType/>
    <w:pitch w:val="default"/>
    <w:sig w:usb0="00000001" w:usb1="08070000" w:usb2="00000010" w:usb3="00000000" w:csb0="00020000" w:csb1="00000000"/>
  </w:font>
  <w:font w:name="SchoolBookSanPin-Italic">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05079"/>
      <w:docPartObj>
        <w:docPartGallery w:val="Page Numbers (Bottom of Page)"/>
        <w:docPartUnique/>
      </w:docPartObj>
    </w:sdtPr>
    <w:sdtEndPr/>
    <w:sdtContent>
      <w:p w:rsidR="00F6418F" w:rsidRDefault="00353AB0">
        <w:pPr>
          <w:pStyle w:val="a6"/>
          <w:jc w:val="right"/>
        </w:pPr>
        <w:r>
          <w:fldChar w:fldCharType="begin"/>
        </w:r>
        <w:r>
          <w:instrText xml:space="preserve"> PAGE   \* MERGEFORMAT </w:instrText>
        </w:r>
        <w:r>
          <w:fldChar w:fldCharType="separate"/>
        </w:r>
        <w:r w:rsidR="006D6E7F">
          <w:rPr>
            <w:noProof/>
          </w:rPr>
          <w:t>2</w:t>
        </w:r>
        <w:r>
          <w:rPr>
            <w:noProof/>
          </w:rPr>
          <w:fldChar w:fldCharType="end"/>
        </w:r>
      </w:p>
    </w:sdtContent>
  </w:sdt>
  <w:p w:rsidR="00F6418F" w:rsidRDefault="00F6418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418F" w:rsidRDefault="00F6418F" w:rsidP="00F6418F">
      <w:pPr>
        <w:spacing w:after="0" w:line="240" w:lineRule="auto"/>
      </w:pPr>
      <w:r>
        <w:separator/>
      </w:r>
    </w:p>
  </w:footnote>
  <w:footnote w:type="continuationSeparator" w:id="0">
    <w:p w:rsidR="00F6418F" w:rsidRDefault="00F6418F" w:rsidP="00F641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07DA4"/>
    <w:multiLevelType w:val="hybridMultilevel"/>
    <w:tmpl w:val="FDC041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06C"/>
    <w:rsid w:val="00022626"/>
    <w:rsid w:val="00047DC0"/>
    <w:rsid w:val="000B68E4"/>
    <w:rsid w:val="000F206C"/>
    <w:rsid w:val="002955EA"/>
    <w:rsid w:val="00304544"/>
    <w:rsid w:val="00353AB0"/>
    <w:rsid w:val="00357A77"/>
    <w:rsid w:val="003A67A9"/>
    <w:rsid w:val="004432CA"/>
    <w:rsid w:val="00453C22"/>
    <w:rsid w:val="004D49BB"/>
    <w:rsid w:val="004F1F5B"/>
    <w:rsid w:val="00510730"/>
    <w:rsid w:val="005A762F"/>
    <w:rsid w:val="00621915"/>
    <w:rsid w:val="00630596"/>
    <w:rsid w:val="006D6E7F"/>
    <w:rsid w:val="0071182B"/>
    <w:rsid w:val="00726313"/>
    <w:rsid w:val="00784466"/>
    <w:rsid w:val="00833BE8"/>
    <w:rsid w:val="008D0A81"/>
    <w:rsid w:val="008E1CC1"/>
    <w:rsid w:val="00BF701D"/>
    <w:rsid w:val="00C54766"/>
    <w:rsid w:val="00CD3DFF"/>
    <w:rsid w:val="00D621C6"/>
    <w:rsid w:val="00F6418F"/>
    <w:rsid w:val="00FF6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1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F6418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6418F"/>
  </w:style>
  <w:style w:type="paragraph" w:styleId="a6">
    <w:name w:val="footer"/>
    <w:basedOn w:val="a"/>
    <w:link w:val="a7"/>
    <w:uiPriority w:val="99"/>
    <w:unhideWhenUsed/>
    <w:rsid w:val="00F641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418F"/>
  </w:style>
  <w:style w:type="paragraph" w:styleId="a8">
    <w:name w:val="Balloon Text"/>
    <w:basedOn w:val="a"/>
    <w:link w:val="a9"/>
    <w:uiPriority w:val="99"/>
    <w:semiHidden/>
    <w:unhideWhenUsed/>
    <w:rsid w:val="00353A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3A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11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F6418F"/>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6418F"/>
  </w:style>
  <w:style w:type="paragraph" w:styleId="a6">
    <w:name w:val="footer"/>
    <w:basedOn w:val="a"/>
    <w:link w:val="a7"/>
    <w:uiPriority w:val="99"/>
    <w:unhideWhenUsed/>
    <w:rsid w:val="00F6418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418F"/>
  </w:style>
  <w:style w:type="paragraph" w:styleId="a8">
    <w:name w:val="Balloon Text"/>
    <w:basedOn w:val="a"/>
    <w:link w:val="a9"/>
    <w:uiPriority w:val="99"/>
    <w:semiHidden/>
    <w:unhideWhenUsed/>
    <w:rsid w:val="00353A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3A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2158">
      <w:bodyDiv w:val="1"/>
      <w:marLeft w:val="0"/>
      <w:marRight w:val="0"/>
      <w:marTop w:val="0"/>
      <w:marBottom w:val="0"/>
      <w:divBdr>
        <w:top w:val="none" w:sz="0" w:space="0" w:color="auto"/>
        <w:left w:val="none" w:sz="0" w:space="0" w:color="auto"/>
        <w:bottom w:val="none" w:sz="0" w:space="0" w:color="auto"/>
        <w:right w:val="none" w:sz="0" w:space="0" w:color="auto"/>
      </w:divBdr>
    </w:div>
    <w:div w:id="405495240">
      <w:bodyDiv w:val="1"/>
      <w:marLeft w:val="0"/>
      <w:marRight w:val="0"/>
      <w:marTop w:val="0"/>
      <w:marBottom w:val="0"/>
      <w:divBdr>
        <w:top w:val="none" w:sz="0" w:space="0" w:color="auto"/>
        <w:left w:val="none" w:sz="0" w:space="0" w:color="auto"/>
        <w:bottom w:val="none" w:sz="0" w:space="0" w:color="auto"/>
        <w:right w:val="none" w:sz="0" w:space="0" w:color="auto"/>
      </w:divBdr>
    </w:div>
    <w:div w:id="856037477">
      <w:bodyDiv w:val="1"/>
      <w:marLeft w:val="0"/>
      <w:marRight w:val="0"/>
      <w:marTop w:val="0"/>
      <w:marBottom w:val="0"/>
      <w:divBdr>
        <w:top w:val="none" w:sz="0" w:space="0" w:color="auto"/>
        <w:left w:val="none" w:sz="0" w:space="0" w:color="auto"/>
        <w:bottom w:val="none" w:sz="0" w:space="0" w:color="auto"/>
        <w:right w:val="none" w:sz="0" w:space="0" w:color="auto"/>
      </w:divBdr>
    </w:div>
    <w:div w:id="140129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BA6B8-B43D-4D58-8280-9B6843B9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7225</Words>
  <Characters>41188</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2022-09-01T08:45:00Z</cp:lastPrinted>
  <dcterms:created xsi:type="dcterms:W3CDTF">2023-10-31T05:28:00Z</dcterms:created>
  <dcterms:modified xsi:type="dcterms:W3CDTF">2023-11-03T05:17:00Z</dcterms:modified>
</cp:coreProperties>
</file>